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E2533" w14:textId="79FCAA25" w:rsidR="5AB02F73" w:rsidRDefault="5AB02F73" w:rsidP="001B3226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5AB02F73">
        <w:rPr>
          <w:rFonts w:ascii="Calibri" w:eastAsia="Calibri" w:hAnsi="Calibri" w:cs="Calibri"/>
          <w:b/>
          <w:bCs/>
          <w:sz w:val="32"/>
          <w:szCs w:val="32"/>
        </w:rPr>
        <w:t>Nabídka témat (TVR) sekce ZS 2022/2023</w:t>
      </w:r>
    </w:p>
    <w:p w14:paraId="2C14D893" w14:textId="77777777" w:rsidR="001B3226" w:rsidRDefault="001B3226" w:rsidP="001B3226">
      <w:pPr>
        <w:jc w:val="both"/>
        <w:rPr>
          <w:rFonts w:ascii="Calibri" w:eastAsia="Calibri" w:hAnsi="Calibri" w:cs="Calibri"/>
          <w:b/>
          <w:bCs/>
          <w:sz w:val="32"/>
          <w:szCs w:val="32"/>
        </w:rPr>
      </w:pPr>
    </w:p>
    <w:p w14:paraId="5FDA9BB3" w14:textId="5C6D9728" w:rsidR="001B3226" w:rsidRPr="001633DC" w:rsidRDefault="001B3226" w:rsidP="001B3226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33DC">
        <w:rPr>
          <w:rFonts w:ascii="Times New Roman" w:eastAsia="Calibri" w:hAnsi="Times New Roman" w:cs="Times New Roman"/>
          <w:b/>
          <w:bCs/>
          <w:sz w:val="24"/>
          <w:szCs w:val="24"/>
        </w:rPr>
        <w:t>Obecné informace a doporučení:</w:t>
      </w:r>
    </w:p>
    <w:p w14:paraId="2F5EE105" w14:textId="0158F12D" w:rsidR="514E86B4" w:rsidRPr="001B3226" w:rsidRDefault="001B3226" w:rsidP="001B3226">
      <w:pPr>
        <w:pStyle w:val="Odstavecseseznamem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3226">
        <w:rPr>
          <w:rFonts w:ascii="Times New Roman" w:eastAsia="Calibri" w:hAnsi="Times New Roman" w:cs="Times New Roman"/>
          <w:bCs/>
          <w:sz w:val="24"/>
          <w:szCs w:val="24"/>
        </w:rPr>
        <w:t xml:space="preserve">Hlídejte si </w:t>
      </w:r>
      <w:proofErr w:type="spellStart"/>
      <w:r w:rsidRPr="001B3226">
        <w:rPr>
          <w:rFonts w:ascii="Times New Roman" w:eastAsia="Calibri" w:hAnsi="Times New Roman" w:cs="Times New Roman"/>
          <w:bCs/>
          <w:sz w:val="24"/>
          <w:szCs w:val="24"/>
        </w:rPr>
        <w:t>deadliny</w:t>
      </w:r>
      <w:proofErr w:type="spellEnd"/>
      <w:r w:rsidRPr="001B3226">
        <w:rPr>
          <w:rFonts w:ascii="Times New Roman" w:eastAsia="Calibri" w:hAnsi="Times New Roman" w:cs="Times New Roman"/>
          <w:bCs/>
          <w:sz w:val="24"/>
          <w:szCs w:val="24"/>
        </w:rPr>
        <w:t xml:space="preserve"> pro zadávání prací do </w:t>
      </w:r>
      <w:proofErr w:type="spellStart"/>
      <w:r w:rsidRPr="001B3226">
        <w:rPr>
          <w:rFonts w:ascii="Times New Roman" w:eastAsia="Calibri" w:hAnsi="Times New Roman" w:cs="Times New Roman"/>
          <w:bCs/>
          <w:sz w:val="24"/>
          <w:szCs w:val="24"/>
        </w:rPr>
        <w:t>STAGu</w:t>
      </w:r>
      <w:proofErr w:type="spellEnd"/>
    </w:p>
    <w:p w14:paraId="330FD486" w14:textId="4C07D3EB" w:rsidR="001B3226" w:rsidRPr="001B3226" w:rsidRDefault="001B3226" w:rsidP="001B3226">
      <w:pPr>
        <w:pStyle w:val="Odstavecseseznamem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3226">
        <w:rPr>
          <w:rFonts w:ascii="Times New Roman" w:eastAsia="Calibri" w:hAnsi="Times New Roman" w:cs="Times New Roman"/>
          <w:bCs/>
          <w:sz w:val="24"/>
          <w:szCs w:val="24"/>
        </w:rPr>
        <w:t>Kontaktujte školitele včas</w:t>
      </w:r>
      <w:r w:rsidR="001633DC">
        <w:rPr>
          <w:rFonts w:ascii="Times New Roman" w:eastAsia="Calibri" w:hAnsi="Times New Roman" w:cs="Times New Roman"/>
          <w:bCs/>
          <w:sz w:val="24"/>
          <w:szCs w:val="24"/>
        </w:rPr>
        <w:t>, choďte i na opakované konzultace</w:t>
      </w:r>
    </w:p>
    <w:p w14:paraId="4D6E5665" w14:textId="13E66C07" w:rsidR="001B3226" w:rsidRPr="001B3226" w:rsidRDefault="001B3226" w:rsidP="001B3226">
      <w:pPr>
        <w:pStyle w:val="Odstavecseseznamem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3226">
        <w:rPr>
          <w:rFonts w:ascii="Times New Roman" w:eastAsia="Calibri" w:hAnsi="Times New Roman" w:cs="Times New Roman"/>
          <w:bCs/>
          <w:sz w:val="24"/>
          <w:szCs w:val="24"/>
        </w:rPr>
        <w:t>Přinášejte svá vlastní témata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 nápady</w:t>
      </w:r>
      <w:r w:rsidRPr="001B3226">
        <w:rPr>
          <w:rFonts w:ascii="Times New Roman" w:eastAsia="Calibri" w:hAnsi="Times New Roman" w:cs="Times New Roman"/>
          <w:bCs/>
          <w:sz w:val="24"/>
          <w:szCs w:val="24"/>
        </w:rPr>
        <w:t>, ovšem nikoli jen okamžité návrhy, nýbrž promyšlené badatelské záměry opřené o elementární rešerši pramenů a</w:t>
      </w:r>
      <w:r w:rsidR="001633DC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1B3226">
        <w:rPr>
          <w:rFonts w:ascii="Times New Roman" w:eastAsia="Calibri" w:hAnsi="Times New Roman" w:cs="Times New Roman"/>
          <w:bCs/>
          <w:sz w:val="24"/>
          <w:szCs w:val="24"/>
        </w:rPr>
        <w:t xml:space="preserve">metodologickou rozvahu, kterou s vedoucím </w:t>
      </w:r>
      <w:r w:rsidR="001633DC">
        <w:rPr>
          <w:rFonts w:ascii="Times New Roman" w:eastAsia="Calibri" w:hAnsi="Times New Roman" w:cs="Times New Roman"/>
          <w:bCs/>
          <w:sz w:val="24"/>
          <w:szCs w:val="24"/>
        </w:rPr>
        <w:t>práce prokonzultujete</w:t>
      </w:r>
    </w:p>
    <w:p w14:paraId="7CCC75F7" w14:textId="77777777" w:rsidR="001B3226" w:rsidRPr="001B3226" w:rsidRDefault="001B3226" w:rsidP="001B3226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1673AC05" w14:textId="34901B27" w:rsidR="5836B5A8" w:rsidRPr="001B3226" w:rsidRDefault="001B3226" w:rsidP="001B3226">
      <w:pPr>
        <w:jc w:val="center"/>
        <w:rPr>
          <w:rFonts w:ascii="Calibri" w:eastAsia="Calibri" w:hAnsi="Calibri" w:cs="Calibri"/>
          <w:b/>
          <w:bCs/>
          <w:color w:val="00B0F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B0F0"/>
          <w:sz w:val="28"/>
          <w:szCs w:val="28"/>
        </w:rPr>
        <w:t>BAKALÁŘSKÁ TÉMATA</w:t>
      </w:r>
    </w:p>
    <w:p w14:paraId="73A2394F" w14:textId="77777777" w:rsidR="001B3226" w:rsidRPr="001B3226" w:rsidRDefault="001B3226" w:rsidP="5AB02F73">
      <w:pPr>
        <w:rPr>
          <w:rFonts w:ascii="Calibri" w:eastAsia="Calibri" w:hAnsi="Calibri" w:cs="Calibri"/>
          <w:b/>
          <w:bCs/>
          <w:color w:val="FF0000"/>
          <w:sz w:val="28"/>
          <w:szCs w:val="28"/>
        </w:rPr>
      </w:pPr>
    </w:p>
    <w:p w14:paraId="4CDB1A1C" w14:textId="46FB24D9" w:rsidR="0E9AF94B" w:rsidRPr="001B3226" w:rsidRDefault="31A82CB6" w:rsidP="001B3226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1B3226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Doc. Andrea Hanáčková, Ph.D. </w:t>
      </w:r>
    </w:p>
    <w:p w14:paraId="66A44B8E" w14:textId="77777777" w:rsidR="001B3226" w:rsidRDefault="001B3226" w:rsidP="001B3226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FBC64AB" w14:textId="07E42181" w:rsidR="0E9AF94B" w:rsidRPr="001B3226" w:rsidRDefault="001B3226" w:rsidP="001B3226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POPULARIZACE VĚDY </w:t>
      </w:r>
      <w:r w:rsidR="31A82CB6" w:rsidRPr="001B3226">
        <w:rPr>
          <w:rFonts w:ascii="Times New Roman" w:eastAsia="Calibri" w:hAnsi="Times New Roman" w:cs="Times New Roman"/>
          <w:b/>
          <w:bCs/>
          <w:sz w:val="24"/>
          <w:szCs w:val="24"/>
        </w:rPr>
        <w:t>V PODCASTU RADIOLAB.</w:t>
      </w:r>
    </w:p>
    <w:p w14:paraId="4A6A8835" w14:textId="36D0524B" w:rsidR="0E9AF94B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Calibri" w:hAnsi="Times New Roman" w:cs="Times New Roman"/>
          <w:sz w:val="24"/>
          <w:szCs w:val="24"/>
        </w:rPr>
        <w:t xml:space="preserve"> Narativní postupy, produkce a </w:t>
      </w:r>
      <w:proofErr w:type="spellStart"/>
      <w:r w:rsidRPr="001B3226">
        <w:rPr>
          <w:rFonts w:ascii="Times New Roman" w:eastAsia="Calibri" w:hAnsi="Times New Roman" w:cs="Times New Roman"/>
          <w:sz w:val="24"/>
          <w:szCs w:val="24"/>
        </w:rPr>
        <w:t>sound</w:t>
      </w:r>
      <w:proofErr w:type="spellEnd"/>
      <w:r w:rsidRPr="001B3226">
        <w:rPr>
          <w:rFonts w:ascii="Times New Roman" w:eastAsia="Calibri" w:hAnsi="Times New Roman" w:cs="Times New Roman"/>
          <w:sz w:val="24"/>
          <w:szCs w:val="24"/>
        </w:rPr>
        <w:t xml:space="preserve"> design nejstaršího a nejslavnějšího amerického </w:t>
      </w:r>
      <w:proofErr w:type="spellStart"/>
      <w:r w:rsidRPr="001B3226">
        <w:rPr>
          <w:rFonts w:ascii="Times New Roman" w:eastAsia="Calibri" w:hAnsi="Times New Roman" w:cs="Times New Roman"/>
          <w:sz w:val="24"/>
          <w:szCs w:val="24"/>
        </w:rPr>
        <w:t>podcastu</w:t>
      </w:r>
      <w:proofErr w:type="spellEnd"/>
      <w:r w:rsidRPr="001B3226">
        <w:rPr>
          <w:rFonts w:ascii="Times New Roman" w:eastAsia="Calibri" w:hAnsi="Times New Roman" w:cs="Times New Roman"/>
          <w:sz w:val="24"/>
          <w:szCs w:val="24"/>
        </w:rPr>
        <w:t xml:space="preserve"> propagujícího vědu a techniku. </w:t>
      </w:r>
    </w:p>
    <w:p w14:paraId="5E0D91AC" w14:textId="2DB1CD04" w:rsidR="0E9AF94B" w:rsidRPr="001B3226" w:rsidRDefault="31A82CB6" w:rsidP="001B3226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3226">
        <w:rPr>
          <w:rFonts w:ascii="Times New Roman" w:eastAsia="Calibri" w:hAnsi="Times New Roman" w:cs="Times New Roman"/>
          <w:b/>
          <w:bCs/>
          <w:sz w:val="24"/>
          <w:szCs w:val="24"/>
        </w:rPr>
        <w:t>RÁDIO BEAT – HUDEBNÍ FORMÁT JAKO CESTA K POSLUCHAČI.</w:t>
      </w:r>
    </w:p>
    <w:p w14:paraId="01CB1720" w14:textId="7FC9FE6D" w:rsidR="0E9AF94B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Calibri" w:hAnsi="Times New Roman" w:cs="Times New Roman"/>
          <w:sz w:val="24"/>
          <w:szCs w:val="24"/>
        </w:rPr>
        <w:t xml:space="preserve"> Příkladová studie vybraného rádia (rodiny rádií), které je definováno primárně hudebním stylem s přihlédnutím k produkčním modelům podle Michala </w:t>
      </w:r>
      <w:proofErr w:type="spellStart"/>
      <w:r w:rsidRPr="001B3226">
        <w:rPr>
          <w:rFonts w:ascii="Times New Roman" w:eastAsia="Calibri" w:hAnsi="Times New Roman" w:cs="Times New Roman"/>
          <w:sz w:val="24"/>
          <w:szCs w:val="24"/>
        </w:rPr>
        <w:t>Keitha</w:t>
      </w:r>
      <w:proofErr w:type="spellEnd"/>
      <w:r w:rsidRPr="001B322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AEC2A71" w14:textId="62AFC874" w:rsidR="0E9AF94B" w:rsidRPr="001B3226" w:rsidRDefault="31A82CB6" w:rsidP="001B3226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3226">
        <w:rPr>
          <w:rFonts w:ascii="Times New Roman" w:eastAsia="Calibri" w:hAnsi="Times New Roman" w:cs="Times New Roman"/>
          <w:b/>
          <w:bCs/>
          <w:sz w:val="24"/>
          <w:szCs w:val="24"/>
        </w:rPr>
        <w:t>GOŤÁK. PODCAST JAKO NÁSTROJ EDUKACE A RE-PREZENTACE HISTORIE A POP KULTURY</w:t>
      </w:r>
    </w:p>
    <w:p w14:paraId="1D9D9D4E" w14:textId="2EBB5F06" w:rsidR="0E9AF94B" w:rsidRPr="001B3226" w:rsidRDefault="4E6A7273" w:rsidP="001B322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226">
        <w:rPr>
          <w:rFonts w:ascii="Times New Roman" w:eastAsia="Calibri" w:hAnsi="Times New Roman" w:cs="Times New Roman"/>
          <w:sz w:val="24"/>
          <w:szCs w:val="24"/>
        </w:rPr>
        <w:t xml:space="preserve">Interdisciplinární práce prozkoumá konkrétní </w:t>
      </w:r>
      <w:proofErr w:type="spellStart"/>
      <w:r w:rsidRPr="001B3226">
        <w:rPr>
          <w:rFonts w:ascii="Times New Roman" w:eastAsia="Calibri" w:hAnsi="Times New Roman" w:cs="Times New Roman"/>
          <w:sz w:val="24"/>
          <w:szCs w:val="24"/>
        </w:rPr>
        <w:t>podcast</w:t>
      </w:r>
      <w:proofErr w:type="spellEnd"/>
      <w:r w:rsidRPr="001B3226">
        <w:rPr>
          <w:rFonts w:ascii="Times New Roman" w:eastAsia="Calibri" w:hAnsi="Times New Roman" w:cs="Times New Roman"/>
          <w:sz w:val="24"/>
          <w:szCs w:val="24"/>
        </w:rPr>
        <w:t xml:space="preserve"> a jeho edukační potenciál v kontextu reprezentace české novodobé (hudební) historie a umělecké tvorby v kontextu socialistické společnosti Československa let 1950 – 1989.</w:t>
      </w:r>
    </w:p>
    <w:p w14:paraId="3618837F" w14:textId="781D30C9" w:rsidR="0E9AF94B" w:rsidRPr="001B3226" w:rsidRDefault="31A82CB6" w:rsidP="001B3226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32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ŽENY ČESKOSLOVENSKÉHO ROZHLASU. </w:t>
      </w:r>
    </w:p>
    <w:p w14:paraId="2ED34491" w14:textId="4FE373EC" w:rsidR="0E9AF94B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Calibri" w:hAnsi="Times New Roman" w:cs="Times New Roman"/>
          <w:sz w:val="24"/>
          <w:szCs w:val="24"/>
        </w:rPr>
        <w:t xml:space="preserve">DP se opírá o gender </w:t>
      </w:r>
      <w:proofErr w:type="spellStart"/>
      <w:r w:rsidRPr="001B3226">
        <w:rPr>
          <w:rFonts w:ascii="Times New Roman" w:eastAsia="Calibri" w:hAnsi="Times New Roman" w:cs="Times New Roman"/>
          <w:sz w:val="24"/>
          <w:szCs w:val="24"/>
        </w:rPr>
        <w:t>studies</w:t>
      </w:r>
      <w:proofErr w:type="spellEnd"/>
      <w:r w:rsidRPr="001B3226">
        <w:rPr>
          <w:rFonts w:ascii="Times New Roman" w:eastAsia="Calibri" w:hAnsi="Times New Roman" w:cs="Times New Roman"/>
          <w:sz w:val="24"/>
          <w:szCs w:val="24"/>
        </w:rPr>
        <w:t xml:space="preserve"> a zkoumá roli žen – tvůrkyň s důrazem na dokumentaristiku a publicistiku buď v historickém kontextu v Československém </w:t>
      </w:r>
      <w:proofErr w:type="gramStart"/>
      <w:r w:rsidRPr="001B3226">
        <w:rPr>
          <w:rFonts w:ascii="Times New Roman" w:eastAsia="Calibri" w:hAnsi="Times New Roman" w:cs="Times New Roman"/>
          <w:sz w:val="24"/>
          <w:szCs w:val="24"/>
        </w:rPr>
        <w:t>rozhlase nebo</w:t>
      </w:r>
      <w:proofErr w:type="gramEnd"/>
      <w:r w:rsidRPr="001B3226">
        <w:rPr>
          <w:rFonts w:ascii="Times New Roman" w:eastAsia="Calibri" w:hAnsi="Times New Roman" w:cs="Times New Roman"/>
          <w:sz w:val="24"/>
          <w:szCs w:val="24"/>
        </w:rPr>
        <w:t xml:space="preserve"> v současnosti </w:t>
      </w:r>
      <w:r w:rsidRPr="001B322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(buď generace 60. Let: Dita Skálová, Věra </w:t>
      </w:r>
      <w:proofErr w:type="spellStart"/>
      <w:r w:rsidRPr="001B3226">
        <w:rPr>
          <w:rFonts w:ascii="Times New Roman" w:eastAsia="Calibri" w:hAnsi="Times New Roman" w:cs="Times New Roman"/>
          <w:sz w:val="24"/>
          <w:szCs w:val="24"/>
        </w:rPr>
        <w:t>Štovíčková-Heroldová</w:t>
      </w:r>
      <w:proofErr w:type="spellEnd"/>
      <w:r w:rsidRPr="001B3226">
        <w:rPr>
          <w:rFonts w:ascii="Times New Roman" w:eastAsia="Calibri" w:hAnsi="Times New Roman" w:cs="Times New Roman"/>
          <w:sz w:val="24"/>
          <w:szCs w:val="24"/>
        </w:rPr>
        <w:t xml:space="preserve">, nebo současnost – Viola Ježková, Brit Jensen, Magdaléna Sodomková, Magdaléna </w:t>
      </w:r>
      <w:proofErr w:type="spellStart"/>
      <w:r w:rsidRPr="001B3226">
        <w:rPr>
          <w:rFonts w:ascii="Times New Roman" w:eastAsia="Calibri" w:hAnsi="Times New Roman" w:cs="Times New Roman"/>
          <w:sz w:val="24"/>
          <w:szCs w:val="24"/>
        </w:rPr>
        <w:t>Šorelová</w:t>
      </w:r>
      <w:proofErr w:type="spellEnd"/>
      <w:r w:rsidRPr="001B3226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79E8D61D" w14:textId="79DEBE0F" w:rsidR="63B899CF" w:rsidRPr="001B3226" w:rsidRDefault="63B899CF" w:rsidP="001B3226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3226">
        <w:rPr>
          <w:rFonts w:ascii="Times New Roman" w:eastAsia="Calibri" w:hAnsi="Times New Roman" w:cs="Times New Roman"/>
          <w:b/>
          <w:bCs/>
          <w:sz w:val="24"/>
          <w:szCs w:val="24"/>
        </w:rPr>
        <w:t>1968 V RÁDIU.</w:t>
      </w:r>
    </w:p>
    <w:p w14:paraId="192916ED" w14:textId="6F961875" w:rsidR="63B899CF" w:rsidRPr="001B3226" w:rsidRDefault="31A82CB6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Calibri" w:hAnsi="Times New Roman" w:cs="Times New Roman"/>
          <w:sz w:val="24"/>
          <w:szCs w:val="24"/>
        </w:rPr>
        <w:t xml:space="preserve"> Diplomant prozkoumá multimediální produkty, které Český rozhlas produkoval v souvislosti s 50. výročím okupace Československa a na základě produkčních modelů auditivního média vyloží současnou podobu interaktivní komunikace a participace s </w:t>
      </w:r>
      <w:proofErr w:type="spellStart"/>
      <w:proofErr w:type="gramStart"/>
      <w:r w:rsidRPr="001B3226">
        <w:rPr>
          <w:rFonts w:ascii="Times New Roman" w:eastAsia="Calibri" w:hAnsi="Times New Roman" w:cs="Times New Roman"/>
          <w:sz w:val="24"/>
          <w:szCs w:val="24"/>
        </w:rPr>
        <w:t>radio</w:t>
      </w:r>
      <w:proofErr w:type="spellEnd"/>
      <w:proofErr w:type="gramEnd"/>
      <w:r w:rsidRPr="001B3226">
        <w:rPr>
          <w:rFonts w:ascii="Times New Roman" w:eastAsia="Calibri" w:hAnsi="Times New Roman" w:cs="Times New Roman"/>
          <w:sz w:val="24"/>
          <w:szCs w:val="24"/>
        </w:rPr>
        <w:t xml:space="preserve"> publiky.</w:t>
      </w:r>
    </w:p>
    <w:p w14:paraId="2F368086" w14:textId="2C63837D" w:rsidR="63B899CF" w:rsidRPr="001B3226" w:rsidRDefault="31A82CB6" w:rsidP="001B3226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32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 POTÍTKU. </w:t>
      </w:r>
    </w:p>
    <w:p w14:paraId="7A7EA52D" w14:textId="1C7F8847" w:rsidR="63B899CF" w:rsidRPr="001B3226" w:rsidRDefault="4E6A7273" w:rsidP="001B322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226">
        <w:rPr>
          <w:rFonts w:ascii="Times New Roman" w:eastAsia="Calibri" w:hAnsi="Times New Roman" w:cs="Times New Roman"/>
          <w:sz w:val="24"/>
          <w:szCs w:val="24"/>
        </w:rPr>
        <w:t xml:space="preserve">Fokus </w:t>
      </w:r>
      <w:proofErr w:type="spellStart"/>
      <w:r w:rsidRPr="001B3226">
        <w:rPr>
          <w:rFonts w:ascii="Times New Roman" w:eastAsia="Calibri" w:hAnsi="Times New Roman" w:cs="Times New Roman"/>
          <w:sz w:val="24"/>
          <w:szCs w:val="24"/>
        </w:rPr>
        <w:t>group</w:t>
      </w:r>
      <w:proofErr w:type="spellEnd"/>
      <w:r w:rsidRPr="001B3226">
        <w:rPr>
          <w:rFonts w:ascii="Times New Roman" w:eastAsia="Calibri" w:hAnsi="Times New Roman" w:cs="Times New Roman"/>
          <w:sz w:val="24"/>
          <w:szCs w:val="24"/>
        </w:rPr>
        <w:t xml:space="preserve"> nebo dotazníkové šetření posluchačských preferencí, návyků, rituálů při poslechu populárního </w:t>
      </w:r>
      <w:proofErr w:type="spellStart"/>
      <w:r w:rsidRPr="001B3226">
        <w:rPr>
          <w:rFonts w:ascii="Times New Roman" w:eastAsia="Calibri" w:hAnsi="Times New Roman" w:cs="Times New Roman"/>
          <w:sz w:val="24"/>
          <w:szCs w:val="24"/>
        </w:rPr>
        <w:t>podcastu</w:t>
      </w:r>
      <w:proofErr w:type="spellEnd"/>
      <w:r w:rsidRPr="001B3226">
        <w:rPr>
          <w:rFonts w:ascii="Times New Roman" w:eastAsia="Calibri" w:hAnsi="Times New Roman" w:cs="Times New Roman"/>
          <w:sz w:val="24"/>
          <w:szCs w:val="24"/>
        </w:rPr>
        <w:t xml:space="preserve"> a konzumaci doprovodných aktivit (cílová skupina studenti SŠ a VŠ). Monetizace obsahu edukačního </w:t>
      </w:r>
      <w:proofErr w:type="spellStart"/>
      <w:r w:rsidRPr="001B3226">
        <w:rPr>
          <w:rFonts w:ascii="Times New Roman" w:eastAsia="Calibri" w:hAnsi="Times New Roman" w:cs="Times New Roman"/>
          <w:sz w:val="24"/>
          <w:szCs w:val="24"/>
        </w:rPr>
        <w:t>podcastu</w:t>
      </w:r>
      <w:proofErr w:type="spellEnd"/>
      <w:r w:rsidRPr="001B322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41464D7" w14:textId="44C71375" w:rsidR="31A82CB6" w:rsidRPr="001B3226" w:rsidRDefault="31A82CB6" w:rsidP="001B3226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3226">
        <w:rPr>
          <w:rFonts w:ascii="Times New Roman" w:eastAsia="Calibri" w:hAnsi="Times New Roman" w:cs="Times New Roman"/>
          <w:b/>
          <w:bCs/>
          <w:sz w:val="24"/>
          <w:szCs w:val="24"/>
        </w:rPr>
        <w:t>OBRAZ UKRAJINY PŘED VÁLKOU V ČESKÉ AUDIOVIZUÁLNÍ KRAJINĚ</w:t>
      </w:r>
    </w:p>
    <w:p w14:paraId="1B6CAB9E" w14:textId="36950BF0" w:rsidR="31A82CB6" w:rsidRPr="001B3226" w:rsidRDefault="4E6A7273" w:rsidP="001B322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226">
        <w:rPr>
          <w:rFonts w:ascii="Times New Roman" w:eastAsia="Calibri" w:hAnsi="Times New Roman" w:cs="Times New Roman"/>
          <w:sz w:val="24"/>
          <w:szCs w:val="24"/>
        </w:rPr>
        <w:t>Práce s archivem Českého rozhlasu (České televize) s akcentem na témata, která si autoři vybírali pro zobrazení Ukrajiny před 24. 2. 2022.</w:t>
      </w:r>
    </w:p>
    <w:p w14:paraId="324C0D1A" w14:textId="05B1941F" w:rsidR="31A82CB6" w:rsidRPr="001B3226" w:rsidRDefault="31A82CB6" w:rsidP="001B3226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3226">
        <w:rPr>
          <w:rFonts w:ascii="Times New Roman" w:eastAsia="Calibri" w:hAnsi="Times New Roman" w:cs="Times New Roman"/>
          <w:b/>
          <w:bCs/>
          <w:sz w:val="24"/>
          <w:szCs w:val="24"/>
        </w:rPr>
        <w:t>PROMĚNA AUDITIVNÍHO STORYTELLINGU V AUDIOKNIŽNÍ TVORBĚ. CASE STUDY: ANIMA</w:t>
      </w:r>
    </w:p>
    <w:p w14:paraId="7EABC140" w14:textId="202E1A27" w:rsidR="31A82CB6" w:rsidRPr="001B3226" w:rsidRDefault="4E6A7273" w:rsidP="001B322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226">
        <w:rPr>
          <w:rFonts w:ascii="Times New Roman" w:eastAsia="Calibri" w:hAnsi="Times New Roman" w:cs="Times New Roman"/>
          <w:sz w:val="24"/>
          <w:szCs w:val="24"/>
        </w:rPr>
        <w:t>Na příkladu jedné "</w:t>
      </w:r>
      <w:proofErr w:type="spellStart"/>
      <w:r w:rsidRPr="001B3226">
        <w:rPr>
          <w:rFonts w:ascii="Times New Roman" w:eastAsia="Calibri" w:hAnsi="Times New Roman" w:cs="Times New Roman"/>
          <w:sz w:val="24"/>
          <w:szCs w:val="24"/>
        </w:rPr>
        <w:t>megaprodukce</w:t>
      </w:r>
      <w:proofErr w:type="spellEnd"/>
      <w:r w:rsidRPr="001B3226">
        <w:rPr>
          <w:rFonts w:ascii="Times New Roman" w:eastAsia="Calibri" w:hAnsi="Times New Roman" w:cs="Times New Roman"/>
          <w:sz w:val="24"/>
          <w:szCs w:val="24"/>
        </w:rPr>
        <w:t xml:space="preserve">" sleduje diplomant proměny auditivního vyprávění v detektivním žánru. Jak se proměňuje dramaturgie, produkce, režie a herectví v podmínkách </w:t>
      </w:r>
      <w:proofErr w:type="spellStart"/>
      <w:r w:rsidRPr="001B3226">
        <w:rPr>
          <w:rFonts w:ascii="Times New Roman" w:eastAsia="Calibri" w:hAnsi="Times New Roman" w:cs="Times New Roman"/>
          <w:sz w:val="24"/>
          <w:szCs w:val="24"/>
        </w:rPr>
        <w:t>audioknižního</w:t>
      </w:r>
      <w:proofErr w:type="spellEnd"/>
      <w:r w:rsidRPr="001B3226">
        <w:rPr>
          <w:rFonts w:ascii="Times New Roman" w:eastAsia="Calibri" w:hAnsi="Times New Roman" w:cs="Times New Roman"/>
          <w:sz w:val="24"/>
          <w:szCs w:val="24"/>
        </w:rPr>
        <w:t xml:space="preserve"> průmyslu?</w:t>
      </w:r>
    </w:p>
    <w:p w14:paraId="1DA4C9F5" w14:textId="5C757AAE" w:rsidR="31A82CB6" w:rsidRPr="001B3226" w:rsidRDefault="31A82CB6" w:rsidP="001B3226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3226">
        <w:rPr>
          <w:rFonts w:ascii="Times New Roman" w:eastAsia="Calibri" w:hAnsi="Times New Roman" w:cs="Times New Roman"/>
          <w:b/>
          <w:bCs/>
          <w:sz w:val="24"/>
          <w:szCs w:val="24"/>
        </w:rPr>
        <w:t>ZKOUŠKA SIRÉN. PERFORMATIVITA VEŘEJNÉHO PROSTORU VE VZTAHU K ZVUKOVÉ ATRAKCI.</w:t>
      </w:r>
    </w:p>
    <w:p w14:paraId="1089CD05" w14:textId="347A83B2" w:rsidR="31A82CB6" w:rsidRPr="001B3226" w:rsidRDefault="4E6A7273" w:rsidP="001B322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226">
        <w:rPr>
          <w:rFonts w:ascii="Times New Roman" w:eastAsia="Calibri" w:hAnsi="Times New Roman" w:cs="Times New Roman"/>
          <w:sz w:val="24"/>
          <w:szCs w:val="24"/>
        </w:rPr>
        <w:t xml:space="preserve"> Diplomant prozkoumá léta zavedenou tradici v kontextu </w:t>
      </w:r>
      <w:proofErr w:type="spellStart"/>
      <w:r w:rsidRPr="001B3226">
        <w:rPr>
          <w:rFonts w:ascii="Times New Roman" w:eastAsia="Calibri" w:hAnsi="Times New Roman" w:cs="Times New Roman"/>
          <w:sz w:val="24"/>
          <w:szCs w:val="24"/>
        </w:rPr>
        <w:t>komunitího</w:t>
      </w:r>
      <w:proofErr w:type="spellEnd"/>
      <w:r w:rsidRPr="001B32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3226">
        <w:rPr>
          <w:rFonts w:ascii="Times New Roman" w:eastAsia="Calibri" w:hAnsi="Times New Roman" w:cs="Times New Roman"/>
          <w:sz w:val="24"/>
          <w:szCs w:val="24"/>
        </w:rPr>
        <w:t>fandomu</w:t>
      </w:r>
      <w:proofErr w:type="spellEnd"/>
      <w:r w:rsidRPr="001B3226">
        <w:rPr>
          <w:rFonts w:ascii="Times New Roman" w:eastAsia="Calibri" w:hAnsi="Times New Roman" w:cs="Times New Roman"/>
          <w:sz w:val="24"/>
          <w:szCs w:val="24"/>
        </w:rPr>
        <w:t xml:space="preserve"> a množství performance, které se k této události pravidelně váží.</w:t>
      </w:r>
    </w:p>
    <w:p w14:paraId="50F8893A" w14:textId="1FCFAEAD" w:rsidR="31A82CB6" w:rsidRPr="001B3226" w:rsidRDefault="31A82CB6" w:rsidP="001B3226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3226">
        <w:rPr>
          <w:rFonts w:ascii="Times New Roman" w:eastAsia="Calibri" w:hAnsi="Times New Roman" w:cs="Times New Roman"/>
          <w:b/>
          <w:bCs/>
          <w:sz w:val="24"/>
          <w:szCs w:val="24"/>
        </w:rPr>
        <w:t>UNIVERZITNÍ MĚSTO OLOMOUC POHLEDEM AKUSTICKÉ EKOLOGIE</w:t>
      </w:r>
    </w:p>
    <w:p w14:paraId="2D116256" w14:textId="4EECAAA9" w:rsidR="31A82CB6" w:rsidRPr="001B3226" w:rsidRDefault="31A82CB6" w:rsidP="001B322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226">
        <w:rPr>
          <w:rFonts w:ascii="Times New Roman" w:eastAsia="Calibri" w:hAnsi="Times New Roman" w:cs="Times New Roman"/>
          <w:sz w:val="24"/>
          <w:szCs w:val="24"/>
        </w:rPr>
        <w:t>Výrazně interdisciplinární téma vyžaduje ochotu ponořit se do studia příbuzné disciplíny a chuť k experimentu. Téma bude v konzultaci zúženo a ve vybrané lokalitě experimentálně prověřeno.</w:t>
      </w:r>
    </w:p>
    <w:p w14:paraId="5C57CD9D" w14:textId="0823FD4C" w:rsidR="514E86B4" w:rsidRDefault="514E86B4" w:rsidP="001B322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59B9B5" w14:textId="77777777" w:rsidR="001633DC" w:rsidRPr="001B3226" w:rsidRDefault="001633DC" w:rsidP="001B322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6C33B0" w14:textId="7EC348D2" w:rsidR="0E9AF94B" w:rsidRDefault="5AB02F73" w:rsidP="001B3226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1B3226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lastRenderedPageBreak/>
        <w:t xml:space="preserve">Mgr. et Mgr. Jana Jedličková, Ph.D. </w:t>
      </w:r>
    </w:p>
    <w:p w14:paraId="77C89FB8" w14:textId="77777777" w:rsidR="001B3226" w:rsidRPr="001B3226" w:rsidRDefault="001B3226" w:rsidP="001B3226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14:paraId="6534FA88" w14:textId="63A7E4D3" w:rsidR="5F6A7A48" w:rsidRPr="001B3226" w:rsidRDefault="5AB02F73" w:rsidP="001B322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226">
        <w:rPr>
          <w:rFonts w:ascii="Times New Roman" w:eastAsia="Calibri" w:hAnsi="Times New Roman" w:cs="Times New Roman"/>
          <w:b/>
          <w:bCs/>
          <w:sz w:val="24"/>
          <w:szCs w:val="24"/>
        </w:rPr>
        <w:t>Vliv divadla na aktuální českou televizní tvorbu</w:t>
      </w:r>
      <w:r w:rsidRPr="001B3226">
        <w:rPr>
          <w:rFonts w:ascii="Times New Roman" w:eastAsia="Calibri" w:hAnsi="Times New Roman" w:cs="Times New Roman"/>
          <w:sz w:val="24"/>
          <w:szCs w:val="24"/>
        </w:rPr>
        <w:t xml:space="preserve"> (bude zúženo po konzultaci s vedoucí)</w:t>
      </w:r>
    </w:p>
    <w:p w14:paraId="102EAC98" w14:textId="252E54E4" w:rsidR="5F6A7A48" w:rsidRPr="001B3226" w:rsidRDefault="5AB02F73" w:rsidP="001B322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226">
        <w:rPr>
          <w:rFonts w:ascii="Times New Roman" w:eastAsia="Calibri" w:hAnsi="Times New Roman" w:cs="Times New Roman"/>
          <w:b/>
          <w:bCs/>
          <w:sz w:val="24"/>
          <w:szCs w:val="24"/>
        </w:rPr>
        <w:t>Čeští filmoví režiséři a scenáristé v kontextu současné TV tvorby</w:t>
      </w:r>
      <w:r w:rsidRPr="001B3226">
        <w:rPr>
          <w:rFonts w:ascii="Times New Roman" w:eastAsia="Calibri" w:hAnsi="Times New Roman" w:cs="Times New Roman"/>
          <w:sz w:val="24"/>
          <w:szCs w:val="24"/>
        </w:rPr>
        <w:t xml:space="preserve"> (bude zúženo po konzultaci s vedoucí)</w:t>
      </w:r>
    </w:p>
    <w:p w14:paraId="57803732" w14:textId="79CFCD68" w:rsidR="7A2EFF51" w:rsidRPr="001B3226" w:rsidRDefault="5AB02F73" w:rsidP="001B322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2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Tereza Polachová - analýza TV projektů ve vztahu k pozici kreativní producentky </w:t>
      </w:r>
      <w:r w:rsidRPr="001B3226">
        <w:rPr>
          <w:rFonts w:ascii="Times New Roman" w:eastAsia="Calibri" w:hAnsi="Times New Roman" w:cs="Times New Roman"/>
          <w:sz w:val="24"/>
          <w:szCs w:val="24"/>
        </w:rPr>
        <w:t>(bude upřesněno po konzultaci s vedoucí)</w:t>
      </w:r>
    </w:p>
    <w:p w14:paraId="083C5BD5" w14:textId="7D8573E6" w:rsidR="24CF10CD" w:rsidRPr="001B3226" w:rsidRDefault="5AB02F73" w:rsidP="001B322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2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Podoby prezentace evropské televizní dokumentární tvorby na </w:t>
      </w:r>
      <w:proofErr w:type="gramStart"/>
      <w:r w:rsidRPr="001B3226">
        <w:rPr>
          <w:rFonts w:ascii="Times New Roman" w:eastAsia="Calibri" w:hAnsi="Times New Roman" w:cs="Times New Roman"/>
          <w:b/>
          <w:bCs/>
          <w:sz w:val="24"/>
          <w:szCs w:val="24"/>
        </w:rPr>
        <w:t>Academia</w:t>
      </w:r>
      <w:proofErr w:type="gramEnd"/>
      <w:r w:rsidRPr="001B32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Film Olomouc</w:t>
      </w:r>
      <w:r w:rsidRPr="001B3226">
        <w:rPr>
          <w:rFonts w:ascii="Times New Roman" w:eastAsia="Calibri" w:hAnsi="Times New Roman" w:cs="Times New Roman"/>
          <w:sz w:val="24"/>
          <w:szCs w:val="24"/>
        </w:rPr>
        <w:t xml:space="preserve"> (bude upřesněno po konzultaci s vedoucí)</w:t>
      </w:r>
    </w:p>
    <w:p w14:paraId="7D83A72C" w14:textId="6643B1DD" w:rsidR="6EB4AAD0" w:rsidRPr="001B3226" w:rsidRDefault="4E6A7273" w:rsidP="001B322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2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Obsahová analýza </w:t>
      </w:r>
      <w:proofErr w:type="spellStart"/>
      <w:r w:rsidRPr="001B3226">
        <w:rPr>
          <w:rFonts w:ascii="Times New Roman" w:eastAsia="Calibri" w:hAnsi="Times New Roman" w:cs="Times New Roman"/>
          <w:b/>
          <w:bCs/>
          <w:sz w:val="24"/>
          <w:szCs w:val="24"/>
        </w:rPr>
        <w:t>podcastů</w:t>
      </w:r>
      <w:proofErr w:type="spellEnd"/>
      <w:r w:rsidRPr="001B32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 TV průmyslech/TV tvorbě </w:t>
      </w:r>
      <w:r w:rsidRPr="001B3226">
        <w:rPr>
          <w:rFonts w:ascii="Times New Roman" w:eastAsia="Calibri" w:hAnsi="Times New Roman" w:cs="Times New Roman"/>
          <w:sz w:val="24"/>
          <w:szCs w:val="24"/>
        </w:rPr>
        <w:t>(bude upřesněno po konzultaci s vedoucí)</w:t>
      </w:r>
    </w:p>
    <w:p w14:paraId="5B564ABE" w14:textId="6EC4D5D6" w:rsidR="5AB02F73" w:rsidRPr="001B3226" w:rsidRDefault="5AB02F73" w:rsidP="001B322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226">
        <w:rPr>
          <w:rFonts w:ascii="Times New Roman" w:eastAsia="Calibri" w:hAnsi="Times New Roman" w:cs="Times New Roman"/>
          <w:b/>
          <w:bCs/>
          <w:sz w:val="24"/>
          <w:szCs w:val="24"/>
        </w:rPr>
        <w:t>Podoby české kvalitní televize</w:t>
      </w:r>
      <w:r w:rsidRPr="001B3226">
        <w:rPr>
          <w:rFonts w:ascii="Times New Roman" w:eastAsia="Calibri" w:hAnsi="Times New Roman" w:cs="Times New Roman"/>
          <w:sz w:val="24"/>
          <w:szCs w:val="24"/>
        </w:rPr>
        <w:t xml:space="preserve"> (bude upřesněno po konzultaci s vedoucí)</w:t>
      </w:r>
    </w:p>
    <w:p w14:paraId="14497B65" w14:textId="3EF2454C" w:rsidR="514E86B4" w:rsidRPr="001B3226" w:rsidRDefault="514E86B4" w:rsidP="001B322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559039" w14:textId="360B4715" w:rsidR="514E86B4" w:rsidRPr="001B3226" w:rsidRDefault="31D4F710" w:rsidP="001B3226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Doc. Tomáš Jirsa, Ph.D.</w:t>
      </w:r>
    </w:p>
    <w:p w14:paraId="1ADCC1B9" w14:textId="5D325E85" w:rsidR="514E86B4" w:rsidRPr="001B3226" w:rsidRDefault="514E86B4" w:rsidP="001B3226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6085419" w14:textId="2ADEA9F1" w:rsidR="514E86B4" w:rsidRPr="001B3226" w:rsidRDefault="31D4F710" w:rsidP="001B3226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cs"/>
        </w:rPr>
      </w:pPr>
      <w:r w:rsidRPr="001B32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1) </w:t>
      </w:r>
      <w:r w:rsidRPr="001B32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cs"/>
        </w:rPr>
        <w:t>Intermediální strategie současného videoklipu</w:t>
      </w:r>
    </w:p>
    <w:p w14:paraId="017CFC2C" w14:textId="7B5F720A" w:rsidR="514E86B4" w:rsidRPr="001B3226" w:rsidRDefault="31D4F710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color w:val="222222"/>
          <w:sz w:val="24"/>
          <w:szCs w:val="24"/>
        </w:rPr>
        <w:t>Audiovizuální analýza a interpretace vybraných videoklipů napříč žánry a styly s důrazem na klipovou mediální hybriditu, která se pohybuje na pomezí hudby, pohyblivého obrazu a textu.</w:t>
      </w:r>
    </w:p>
    <w:p w14:paraId="25DBFF9E" w14:textId="7801972A" w:rsidR="514E86B4" w:rsidRPr="001B3226" w:rsidRDefault="5AB02F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color w:val="222222"/>
          <w:sz w:val="24"/>
          <w:szCs w:val="24"/>
        </w:rPr>
        <w:t>- Téma je vypsáno pro všechny obory KDFS</w:t>
      </w:r>
    </w:p>
    <w:p w14:paraId="3B559DF5" w14:textId="5FE546D5" w:rsidR="31D4F710" w:rsidRPr="001B3226" w:rsidRDefault="31D4F710" w:rsidP="001B322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cs"/>
        </w:rPr>
      </w:pPr>
      <w:r w:rsidRPr="001B32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2)</w:t>
      </w:r>
      <w:r w:rsidRPr="001B32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cs"/>
        </w:rPr>
        <w:t xml:space="preserve"> Audiovizuální experimenty v současném českém umění v mezinárodním kontextu</w:t>
      </w:r>
    </w:p>
    <w:p w14:paraId="6C5056B1" w14:textId="5B88786F" w:rsidR="31D4F710" w:rsidRPr="001B3226" w:rsidRDefault="31D4F710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color w:val="222222"/>
          <w:sz w:val="24"/>
          <w:szCs w:val="24"/>
        </w:rPr>
        <w:t>(bude specifikováno po konzultaci s vedoucím práce)</w:t>
      </w:r>
    </w:p>
    <w:p w14:paraId="57F7C658" w14:textId="03C5F93E" w:rsidR="31D4F710" w:rsidRPr="001B3226" w:rsidRDefault="31D4F710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color w:val="222222"/>
          <w:sz w:val="24"/>
          <w:szCs w:val="24"/>
        </w:rPr>
        <w:t>- Téma je vypsáno pro všechny obory KDF</w:t>
      </w:r>
    </w:p>
    <w:p w14:paraId="365B85A4" w14:textId="6B657A8C" w:rsidR="514E86B4" w:rsidRPr="001B3226" w:rsidRDefault="31D4F710" w:rsidP="001B322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cs"/>
        </w:rPr>
      </w:pPr>
      <w:r w:rsidRPr="001B32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cs"/>
        </w:rPr>
        <w:t>3) Český videoklip po roce 1989</w:t>
      </w:r>
    </w:p>
    <w:p w14:paraId="07ECE5E7" w14:textId="2ABE4798" w:rsidR="514E86B4" w:rsidRPr="001B3226" w:rsidRDefault="4E6A7273" w:rsidP="001B3226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cs"/>
        </w:rPr>
      </w:pPr>
      <w:r w:rsidRPr="001B3226">
        <w:rPr>
          <w:rFonts w:ascii="Times New Roman" w:eastAsia="Times New Roman" w:hAnsi="Times New Roman" w:cs="Times New Roman"/>
          <w:color w:val="222222"/>
          <w:sz w:val="24"/>
          <w:szCs w:val="24"/>
          <w:lang w:val="cs"/>
        </w:rPr>
        <w:t xml:space="preserve">Jak funguje produkce, distribuce a recepce doposud </w:t>
      </w:r>
      <w:proofErr w:type="spellStart"/>
      <w:r w:rsidRPr="001B3226">
        <w:rPr>
          <w:rFonts w:ascii="Times New Roman" w:eastAsia="Times New Roman" w:hAnsi="Times New Roman" w:cs="Times New Roman"/>
          <w:color w:val="222222"/>
          <w:sz w:val="24"/>
          <w:szCs w:val="24"/>
          <w:lang w:val="cs"/>
        </w:rPr>
        <w:t>marginalizovaného</w:t>
      </w:r>
      <w:proofErr w:type="spellEnd"/>
      <w:r w:rsidRPr="001B3226">
        <w:rPr>
          <w:rFonts w:ascii="Times New Roman" w:eastAsia="Times New Roman" w:hAnsi="Times New Roman" w:cs="Times New Roman"/>
          <w:color w:val="222222"/>
          <w:sz w:val="24"/>
          <w:szCs w:val="24"/>
          <w:lang w:val="cs"/>
        </w:rPr>
        <w:t xml:space="preserve"> žánru v nových podmínkách volného trhu? Na jakou tvorbu a vlivy navazují tvůrci videoklipů a odkud se rekrutují? Proč a za jakých okolností si některé hudební žánry videoklip osvojují, zatímco jiné žánry se mu spíše vyhýbají?</w:t>
      </w:r>
    </w:p>
    <w:p w14:paraId="04932382" w14:textId="5CF761C4" w:rsidR="31D4F710" w:rsidRPr="001B3226" w:rsidRDefault="31D4F710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- Téma je vypsáno pro všechny obory KDFS</w:t>
      </w:r>
    </w:p>
    <w:p w14:paraId="014310FB" w14:textId="0B9FCFB3" w:rsidR="31D4F710" w:rsidRPr="001B3226" w:rsidRDefault="31D4F710" w:rsidP="001B322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4) PAF v kontextu současných festivalů pohyblivého obrazu</w:t>
      </w:r>
    </w:p>
    <w:p w14:paraId="59314FB2" w14:textId="5B88786F" w:rsidR="31D4F710" w:rsidRPr="001B3226" w:rsidRDefault="31D4F710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color w:val="222222"/>
          <w:sz w:val="24"/>
          <w:szCs w:val="24"/>
        </w:rPr>
        <w:t>(bude specifikováno po konzultaci s vedoucím práce)</w:t>
      </w:r>
    </w:p>
    <w:p w14:paraId="011CB2D5" w14:textId="0C02402B" w:rsidR="001B3226" w:rsidRDefault="31D4F710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color w:val="222222"/>
          <w:sz w:val="24"/>
          <w:szCs w:val="24"/>
        </w:rPr>
        <w:t>- Téma j</w:t>
      </w:r>
      <w:r w:rsidR="001633DC">
        <w:rPr>
          <w:rFonts w:ascii="Times New Roman" w:eastAsia="Times New Roman" w:hAnsi="Times New Roman" w:cs="Times New Roman"/>
          <w:color w:val="222222"/>
          <w:sz w:val="24"/>
          <w:szCs w:val="24"/>
        </w:rPr>
        <w:t>e vypsáno pro všechny obory KDFS</w:t>
      </w:r>
    </w:p>
    <w:p w14:paraId="45054F86" w14:textId="77777777" w:rsidR="001B3226" w:rsidRPr="001B3226" w:rsidRDefault="001B3226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D9D7F" w14:textId="25DD27E0" w:rsidR="514E86B4" w:rsidRPr="001B3226" w:rsidRDefault="4E6A7273" w:rsidP="001B3226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1B3226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Mgr. Tomáš </w:t>
      </w:r>
      <w:proofErr w:type="spellStart"/>
      <w:r w:rsidRPr="001B3226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Bojda</w:t>
      </w:r>
      <w:proofErr w:type="spellEnd"/>
      <w:r w:rsidRPr="001B3226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, Ph.D.</w:t>
      </w:r>
    </w:p>
    <w:p w14:paraId="4CB24D8C" w14:textId="70429301" w:rsidR="57EE0F56" w:rsidRPr="001B3226" w:rsidRDefault="57EE0F56" w:rsidP="001B3226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78624A2" w14:textId="7A14DEAE" w:rsidR="57EE0F56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100 let české rozhlasové teorie </w:t>
      </w:r>
    </w:p>
    <w:p w14:paraId="30D3C65C" w14:textId="599CF9DA" w:rsidR="57EE0F56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Vyhodnocení dosavadního českého uvažování o rozhlasové tvorbě na akademickém i publicistickém poli, stanovení klíčových teoretických oblastí výzkumu, inspiračních zdrojů a metodologických východisek, reflexe současného stavu české rozhlasové teorie. </w:t>
      </w:r>
    </w:p>
    <w:p w14:paraId="61049E55" w14:textId="3EDC5781" w:rsidR="57EE0F56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t>2) Samizdatoví autoři v rozhlasovém vysílání 90. let</w:t>
      </w:r>
    </w:p>
    <w:p w14:paraId="1B87EB1C" w14:textId="3574704D" w:rsidR="57EE0F56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Dramaturgická analýza mapující návrat dvacet let tabuizovaných autorů do českého rozhlasového vysílání. Stanoveny budou základní dramaturgické a inscenační tendence, tematické a myšlenkové horizonty, a způsob dramaturgicko-režijního nastudování daných děl.     </w:t>
      </w:r>
    </w:p>
    <w:p w14:paraId="06EB2FFB" w14:textId="624A2249" w:rsidR="57EE0F56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t>3) Rozhlasová hra v BBC po roce 2000</w:t>
      </w:r>
    </w:p>
    <w:p w14:paraId="1AE31AC1" w14:textId="5CDA77F9" w:rsidR="57EE0F56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Žánrová a dramaturgická analýza, kvantifikace a žánrová a inscenační klasifikace děl, vyhodnocení stěžejních dramaturgických linií, autorských a režijních osobností, poetiky moderní britské rozhlasové hry. </w:t>
      </w:r>
    </w:p>
    <w:p w14:paraId="3C58D72D" w14:textId="76FFA04F" w:rsidR="57EE0F56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t>4) Rozhlasová stopa Pavla Kohouta</w:t>
      </w:r>
    </w:p>
    <w:p w14:paraId="3D97C627" w14:textId="7DB3669C" w:rsidR="57EE0F56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Práce reflektuje rozhlasové adaptace Pavla Kohouta v Československém/Českém rozhlase i v dalších evropských rozhlasových domech, jeho působení v rozhlase jako účastníka Mezinárodní výstavy rozhlasu (MEVRO) v roce 1948 a vůbec jakékoli autorovo tvůrčí potýkání s rozhlasem. </w:t>
      </w:r>
    </w:p>
    <w:p w14:paraId="184352B6" w14:textId="480FDE6D" w:rsidR="57EE0F56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t>5) Rozhlasové herectví Rudolfa Hrušínského (nebo Josefa Somra, Jiřího Adamíry, Luďka Munzara, Jany Hlaváčové, Hany Maciuchové, Daniely Kolářové aj.)</w:t>
      </w:r>
    </w:p>
    <w:p w14:paraId="5C50D8CB" w14:textId="5CB05D7C" w:rsidR="57EE0F56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Analytická práce bude vycházet z principů sémiologie herectví, jak je formuloval Jiří Veltruský, s přihlédnutím ke specifikům rozhlasového média. Cílem práce je charakterizovat hereckou metodu daného interpreta, sumarizovat jeho rozhlasovou hereckou tvorbu, stěžejní role/inscenace, klíčové režijně-herecké spolupráce. Na vybraných příkladech pak prokázat typické znaky hercova stylu. Možno komparovat s analýzou hercovy práce v dalších médiích (divadlo, film, televize).   </w:t>
      </w:r>
    </w:p>
    <w:p w14:paraId="1DEDABF4" w14:textId="77592672" w:rsidR="57EE0F56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t>6)</w:t>
      </w:r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t>Rozhlasový dramatik Milan Uhde (ve stejných intencích lze zadat také dílo Ludvíka Aškenazyho)</w:t>
      </w:r>
    </w:p>
    <w:p w14:paraId="2B1452DB" w14:textId="11DC0604" w:rsidR="57EE0F56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Dramaturgicko-teoretická práce nahlédne rozhlasovou tvorbu významného dramatika, jehož inscenace patřily k formujícím dílům poetiky 60. let a také v dalších etapách souvisejí s důležitými vývojovými tendencemi českého (nejen) rozhlasového dramatu. Úkolem diplomanta bude kvantifikovat Uhdeho rozhlasovou dramatickou tvorbu, diferencovat její žánrovou i tematickou škálu a především stanovit typické znaky Uhdeho tvůrčí rozhlasové metody. Důležitým hlediskem bude také inscenační zpracování autorových textů, v centru pozornosti ovšem má stát literární složka, tedy dramata samotná, až sekundárně poté jejich inscenační řešení.    </w:t>
      </w:r>
    </w:p>
    <w:p w14:paraId="48131F2C" w14:textId="10158D5E" w:rsidR="57EE0F56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t>7)</w:t>
      </w:r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t>Rozhlasová četba vs. audiokniha. Komparativní studie žánrů</w:t>
      </w:r>
    </w:p>
    <w:p w14:paraId="0E808F7A" w14:textId="102373CE" w:rsidR="57EE0F56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Práce vymezí tvůrčí i provozní/natáčecí rozdíly obou důležitých součástí dnešní auditivní produkce. Výzkum bude rámován historickým kontextem, kvantifikací produkce, jmenováním klíčových režijních i dramaturgických osobností, děl a jejich analýzou/analýzami. Po dohodě lze téma specifikovat a konkrétněji zúžit na vybrané tvůrce či fenomén (autor, dílo, interpret apod.). </w:t>
      </w:r>
    </w:p>
    <w:p w14:paraId="76405B25" w14:textId="5A1B6D93" w:rsidR="57EE0F56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8) Fenomén audioknih. Umění x obchod </w:t>
      </w:r>
    </w:p>
    <w:p w14:paraId="503D526C" w14:textId="630D2022" w:rsidR="57EE0F56" w:rsidRDefault="4E6A7273" w:rsidP="001B322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Práce se bude věnovat stále se rozvíjející produkci audioknih. Prozkoumá situaci na českém </w:t>
      </w:r>
      <w:proofErr w:type="spellStart"/>
      <w:r w:rsidRPr="001B3226">
        <w:rPr>
          <w:rFonts w:ascii="Times New Roman" w:eastAsia="Times New Roman" w:hAnsi="Times New Roman" w:cs="Times New Roman"/>
          <w:sz w:val="24"/>
          <w:szCs w:val="24"/>
        </w:rPr>
        <w:t>audioknižním</w:t>
      </w:r>
      <w:proofErr w:type="spellEnd"/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 trhu, zařadí ji do evropského kontextu, vyhodnotí produkční, distribuční, ale i tvůrčí strategie vydávání audioknih. Součástí práce bude analýza výběru titulů, příklady a argumentace žánrových oblastí, které </w:t>
      </w:r>
      <w:proofErr w:type="spellStart"/>
      <w:r w:rsidRPr="001B3226">
        <w:rPr>
          <w:rFonts w:ascii="Times New Roman" w:eastAsia="Times New Roman" w:hAnsi="Times New Roman" w:cs="Times New Roman"/>
          <w:sz w:val="24"/>
          <w:szCs w:val="24"/>
        </w:rPr>
        <w:t>audioknižní</w:t>
      </w:r>
      <w:proofErr w:type="spellEnd"/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 trh nabízí nejvíce, jako i reflexe problematiky herecké interpretace audioknihy.</w:t>
      </w:r>
    </w:p>
    <w:p w14:paraId="4D646133" w14:textId="77777777" w:rsidR="001633DC" w:rsidRDefault="001633DC" w:rsidP="001B322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F1C87B" w14:textId="77777777" w:rsidR="001633DC" w:rsidRPr="001B3226" w:rsidRDefault="001633DC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264E7" w14:textId="22B5AEE2" w:rsidR="57EE0F56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9) Poezie v rozhlase. Tradice a kontinuita</w:t>
      </w:r>
    </w:p>
    <w:p w14:paraId="60D7EF79" w14:textId="3CA4E030" w:rsidR="001B3226" w:rsidRPr="001633DC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Historiografická a dramaturgická analýza prozkoumá rozsáhlou tradici českého rozhlasového uvádění poezie. Sledovat bude určující aspekty, vývojové tendence, proměny a vývoj programových řad, ale i politické aspekty, vliv cenzury na uvádění poezii, participaci perzekuovaných autorů a překladatelů. Téma lze zúžit a zacílit na tvorbu vybraného básníka, překladatele či dramaturga – např. Rudolf Matys, Václav Daněk ad.   </w:t>
      </w:r>
    </w:p>
    <w:p w14:paraId="38EEB7ED" w14:textId="70437F89" w:rsidR="57EE0F56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t>10) Divadlo u mikrofonu. Poetika žánru</w:t>
      </w:r>
    </w:p>
    <w:p w14:paraId="50696610" w14:textId="62CEAD3C" w:rsidR="57EE0F56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Žánrová analýza jednoho z dominantních žánrů 50. let. Divadlo u mikrofonu představuje podstatnou součást historie uměleckého rozhlasového vysílání, souvisí s účastí špičkových činoherních interpretů, ale také s konvencí deklamativní hlasové stylizace a divadelního aranžmá. Cílem práce je žánr kontextuálně i strukturně vymezit a pojmenovat jeho specifika, kvantifikovat a kvalitativně diferencovat danou produkci, na příkladech pak obecné poznatky doložit dílčími mikroanalýzami.    </w:t>
      </w:r>
    </w:p>
    <w:p w14:paraId="5A59F4B9" w14:textId="37F2FD0D" w:rsidR="57EE0F56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t>11)</w:t>
      </w:r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Četba na pokračování </w:t>
      </w:r>
    </w:p>
    <w:p w14:paraId="6A2311AD" w14:textId="77949D46" w:rsidR="57EE0F56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Analýza bytostně rozhlasového žánru, jehož tradice čítá už téměř sto let. Práce může být zpracována s různými akcenty – od historického rámce přes tvorbu konkrétního režiséra/dramaturga po adaptace děl jediného autora. Zkoumány budou strukturní zákonitosti žánru, způsob adaptace/dramatizace textu na ploše literární předloha – rozhlasový scénář, režijní přístup a herecká interpretace. </w:t>
      </w:r>
    </w:p>
    <w:p w14:paraId="0695A27E" w14:textId="34CAE1CD" w:rsidR="57EE0F56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t>12)</w:t>
      </w:r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t>Literární redakce v období normalizace</w:t>
      </w:r>
    </w:p>
    <w:p w14:paraId="3570E82C" w14:textId="633B93EA" w:rsidR="57EE0F56" w:rsidRDefault="4E6A7273" w:rsidP="001B322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Institucionální a dramaturgická analýza provozních i uměleckých mechanismů redakce, která do vysílání připravovala četby na pokračování, poezii i řadu kulturních a publicistických cyklů. Cílem práce je charakterizovat práci redakce, její význam v kontextu normalizačního Čs. rozhlasu, všímat si klíčových osobností, jejich přínosu, zásadních titulů či programových/tematických řad. Důležitou součástí práce je vysvětlení role cenzurního dohledu, odkrytí fenoménu „pokrývačů“ a účasti perzekuovaných překladatelských i autorských osobností, které se právě díky některým redaktorům Literární redakce do </w:t>
      </w:r>
      <w:proofErr w:type="gramStart"/>
      <w:r w:rsidRPr="001B3226">
        <w:rPr>
          <w:rFonts w:ascii="Times New Roman" w:eastAsia="Times New Roman" w:hAnsi="Times New Roman" w:cs="Times New Roman"/>
          <w:sz w:val="24"/>
          <w:szCs w:val="24"/>
        </w:rPr>
        <w:t>vysílaní</w:t>
      </w:r>
      <w:proofErr w:type="gramEnd"/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 směli alespoň takto dostávat.  </w:t>
      </w:r>
    </w:p>
    <w:p w14:paraId="1C39728C" w14:textId="77777777" w:rsidR="001633DC" w:rsidRPr="001B3226" w:rsidRDefault="001633DC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990AD" w14:textId="7AECB7C1" w:rsidR="57EE0F56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13)</w:t>
      </w:r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2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Jméno růže</w:t>
      </w:r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(2002, </w:t>
      </w:r>
      <w:proofErr w:type="spellStart"/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t>Chrz</w:t>
      </w:r>
      <w:proofErr w:type="spellEnd"/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a </w:t>
      </w:r>
      <w:proofErr w:type="spellStart"/>
      <w:r w:rsidRPr="001B32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Baudolino</w:t>
      </w:r>
      <w:proofErr w:type="spellEnd"/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(2006, </w:t>
      </w:r>
      <w:proofErr w:type="spellStart"/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t>Rihák</w:t>
      </w:r>
      <w:proofErr w:type="spellEnd"/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v rozhlase. Komparativní studie dvou adaptací Umberta </w:t>
      </w:r>
      <w:proofErr w:type="spellStart"/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t>Eca</w:t>
      </w:r>
      <w:proofErr w:type="spellEnd"/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14:paraId="6E1337C5" w14:textId="18C45204" w:rsidR="57EE0F56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Komparativní strukturální analýza dvou adaptací (české a slovenské) románů Umberta </w:t>
      </w:r>
      <w:proofErr w:type="spellStart"/>
      <w:r w:rsidRPr="001B3226">
        <w:rPr>
          <w:rFonts w:ascii="Times New Roman" w:eastAsia="Times New Roman" w:hAnsi="Times New Roman" w:cs="Times New Roman"/>
          <w:sz w:val="24"/>
          <w:szCs w:val="24"/>
        </w:rPr>
        <w:t>Eca</w:t>
      </w:r>
      <w:proofErr w:type="spellEnd"/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 bude provedena na základě dílčích analýz obou inscenací, v nichž autor/</w:t>
      </w:r>
      <w:proofErr w:type="spellStart"/>
      <w:r w:rsidRPr="001B3226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 vyhodnotí způsob režijního řešení, dramaturgické koncepce i herecké interpretace. Lze doplnit také dalšími rozhlasovými zpracováními </w:t>
      </w:r>
      <w:proofErr w:type="spellStart"/>
      <w:r w:rsidRPr="001B3226">
        <w:rPr>
          <w:rFonts w:ascii="Times New Roman" w:eastAsia="Times New Roman" w:hAnsi="Times New Roman" w:cs="Times New Roman"/>
          <w:sz w:val="24"/>
          <w:szCs w:val="24"/>
        </w:rPr>
        <w:t>Ecových</w:t>
      </w:r>
      <w:proofErr w:type="spellEnd"/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 děl, meritem práce ovšem zůstává různý způsob nastudování sémanticky komplikovaných a vrstevnatých děl italského autora.  </w:t>
      </w:r>
    </w:p>
    <w:p w14:paraId="46FF7DA9" w14:textId="1136A742" w:rsidR="57EE0F56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14) Rozhlasový režisér Josef Červinka </w:t>
      </w:r>
    </w:p>
    <w:p w14:paraId="714CCA83" w14:textId="51F75645" w:rsidR="57EE0F56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Analytická sumarizace režijního odkazu významného režiséra, který s rozhlasem spolupracoval takřka padesát let. Pojedná Červinkovu tvorbu v kontextu dramaturgických a inscenačních proměn Čs. rozhlasu, stanoví typické znaky jeho režijního díla. </w:t>
      </w:r>
    </w:p>
    <w:p w14:paraId="092CD8F2" w14:textId="6C4E1F78" w:rsidR="57EE0F56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15) Petr Adler. Kontinuita rozhlasové režie </w:t>
      </w:r>
    </w:p>
    <w:p w14:paraId="46601080" w14:textId="0A6F7BBD" w:rsidR="57EE0F56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Práce představí dosud kriticky nereflektovaný odkaz významného rozhlasového režiséra, který v rozhlase strávil celou tvůrčí kariéru. Reflektuje Adlerovo dílo především v dramaturgickém kontextu, posoudí možnosti a aspekty režijní inscenační kontinuity. </w:t>
      </w:r>
    </w:p>
    <w:p w14:paraId="7F89E50E" w14:textId="081D24FA" w:rsidR="57EE0F56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t>16) Monodrama – analýza žánru</w:t>
      </w:r>
    </w:p>
    <w:p w14:paraId="71C812D9" w14:textId="68F5F462" w:rsidR="57EE0F56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Práce stanoví základní aspekty teoreticky i kriticky opomíjeného dramatického žánru, ukáže jeho rozhlasovou tradici, na zvolených příkladech budou analyzovány referenční tituly, sledován bude vývoj inscenační poetiky. </w:t>
      </w:r>
    </w:p>
    <w:p w14:paraId="28C169ED" w14:textId="1DC12273" w:rsidR="57EE0F56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t>17) Absurdní drama v rozhlase</w:t>
      </w:r>
    </w:p>
    <w:p w14:paraId="0665348B" w14:textId="41B9A3C6" w:rsidR="57EE0F56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Žánrová a dramaturgická analýza, která prozkoumá tradici rozhlasového uvádění absurdních dramat, pojmenuje specifika auditivní realizace absurdního dramatu, analyzuje klíčová díla zásadních autorů, jejich vliv na rozvoj rozhlasové umělecké tvorby. Zadání lze specifikovat s ohledem na daného autora, zemi původu apod. </w:t>
      </w:r>
    </w:p>
    <w:p w14:paraId="0CD57E8C" w14:textId="71EC6E6F" w:rsidR="57EE0F56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t>18) Současná rozhlasová publicistika</w:t>
      </w:r>
    </w:p>
    <w:p w14:paraId="7384F524" w14:textId="2A19EA3D" w:rsidR="57EE0F56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Dramaturgická analýza publicistického vysílání – esejistika, fejetony, komentáře, rozhovory. Průzkum používaných formátů a žánrů, klasifikace, vymezení kompozičního schématu, programové využití, poslechovosti. Lze specifikovat na konkrétnější fenomén, autora či cyklus.  </w:t>
      </w:r>
    </w:p>
    <w:p w14:paraId="6F6D8734" w14:textId="4C70325C" w:rsidR="57EE0F56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19) Zvukový román </w:t>
      </w:r>
      <w:r w:rsidRPr="001B32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Xaver (2009)</w:t>
      </w:r>
    </w:p>
    <w:p w14:paraId="570AD756" w14:textId="3E8B2FA8" w:rsidR="001B3226" w:rsidRPr="001633DC" w:rsidRDefault="4E6A7273" w:rsidP="001B322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Strukturální či </w:t>
      </w:r>
      <w:proofErr w:type="spellStart"/>
      <w:r w:rsidRPr="001B3226">
        <w:rPr>
          <w:rFonts w:ascii="Times New Roman" w:eastAsia="Times New Roman" w:hAnsi="Times New Roman" w:cs="Times New Roman"/>
          <w:sz w:val="24"/>
          <w:szCs w:val="24"/>
        </w:rPr>
        <w:t>audionaratologická</w:t>
      </w:r>
      <w:proofErr w:type="spellEnd"/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 analýzy jednoho ze stěžejních děl polistopadové rozhlasové dramatiky. Vedralův seriál bude nahlédnut z hlediska teorie rozhlasového dramatu, ale také z hlediska inscenačního řešení. Důležitou součástí práce by však měla být také kontextuální báze, tedy motivace k napsání díla, jeho historická a společenská reflexivnost, kritická odezva.</w:t>
      </w:r>
    </w:p>
    <w:p w14:paraId="68682F99" w14:textId="063B5EA9" w:rsidR="57EE0F56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t>20) Rozhlasová teoretička a kritička Alena Štěrbová</w:t>
      </w:r>
    </w:p>
    <w:p w14:paraId="7A21A49E" w14:textId="766E09EB" w:rsidR="57EE0F56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Heuristická práce, která shromáždí a vyhodnotí teoretické a kritické dílo významné české rozhlasové teoretičky, specifikuje přínos jejího odborného působení a formuluje relevanci autorčiných textů v kontextu moderní teorie rozhlasové inscenace.  </w:t>
      </w:r>
    </w:p>
    <w:p w14:paraId="567D0939" w14:textId="55F3EB09" w:rsidR="514E86B4" w:rsidRPr="001B3226" w:rsidRDefault="4E6A7273" w:rsidP="001B3226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A477C7" w14:textId="50C5520A" w:rsidR="31D4F710" w:rsidRPr="001B3226" w:rsidRDefault="31D4F710" w:rsidP="001B322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Mgr. Anna Bílá</w:t>
      </w:r>
    </w:p>
    <w:p w14:paraId="098CAE96" w14:textId="77777777" w:rsidR="001B3226" w:rsidRDefault="001B3226" w:rsidP="001B322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685D22" w14:textId="30FF0341" w:rsidR="31D4F710" w:rsidRPr="001B3226" w:rsidRDefault="31D4F710" w:rsidP="001B322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t>Současná mediální reprezentace konkrétního tématu v televizní tvorbě</w:t>
      </w:r>
    </w:p>
    <w:p w14:paraId="6EA78CDD" w14:textId="5FC185C2" w:rsidR="31D4F710" w:rsidRPr="001B3226" w:rsidRDefault="31D4F710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sz w:val="24"/>
          <w:szCs w:val="24"/>
        </w:rPr>
        <w:t>Témata jako gender, sexualita, národní kultura a tradice, duševní zdraví, náboženství apod. Bude upřesněno po dohodě s vyučující.</w:t>
      </w:r>
    </w:p>
    <w:p w14:paraId="0D7FC226" w14:textId="49B19CD1" w:rsidR="31D4F710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Např.: Reprezentace LGBTQ+ v seriálu </w:t>
      </w:r>
      <w:proofErr w:type="spellStart"/>
      <w:r w:rsidRPr="001B322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226">
        <w:rPr>
          <w:rFonts w:ascii="Times New Roman" w:eastAsia="Times New Roman" w:hAnsi="Times New Roman" w:cs="Times New Roman"/>
          <w:sz w:val="24"/>
          <w:szCs w:val="24"/>
        </w:rPr>
        <w:t>Bold</w:t>
      </w:r>
      <w:proofErr w:type="spellEnd"/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 Type; Reprezentace kubánské kultury v seriálu </w:t>
      </w:r>
      <w:proofErr w:type="spellStart"/>
      <w:r w:rsidRPr="001B3226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226">
        <w:rPr>
          <w:rFonts w:ascii="Times New Roman" w:eastAsia="Times New Roman" w:hAnsi="Times New Roman" w:cs="Times New Roman"/>
          <w:sz w:val="24"/>
          <w:szCs w:val="24"/>
        </w:rPr>
        <w:t>Day</w:t>
      </w:r>
      <w:proofErr w:type="spellEnd"/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226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B3226">
        <w:rPr>
          <w:rFonts w:ascii="Times New Roman" w:eastAsia="Times New Roman" w:hAnsi="Times New Roman" w:cs="Times New Roman"/>
          <w:sz w:val="24"/>
          <w:szCs w:val="24"/>
        </w:rPr>
        <w:t>Time</w:t>
      </w:r>
      <w:proofErr w:type="spellEnd"/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; Reprezentace psychické nemoci v seriálu </w:t>
      </w:r>
      <w:proofErr w:type="spellStart"/>
      <w:r w:rsidRPr="001B3226">
        <w:rPr>
          <w:rFonts w:ascii="Times New Roman" w:eastAsia="Times New Roman" w:hAnsi="Times New Roman" w:cs="Times New Roman"/>
          <w:sz w:val="24"/>
          <w:szCs w:val="24"/>
        </w:rPr>
        <w:t>Scream</w:t>
      </w:r>
      <w:proofErr w:type="spellEnd"/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; Reprezentace křesťanství v seriálu </w:t>
      </w:r>
      <w:proofErr w:type="spellStart"/>
      <w:r w:rsidRPr="001B3226">
        <w:rPr>
          <w:rFonts w:ascii="Times New Roman" w:eastAsia="Times New Roman" w:hAnsi="Times New Roman" w:cs="Times New Roman"/>
          <w:sz w:val="24"/>
          <w:szCs w:val="24"/>
        </w:rPr>
        <w:t>Midnight</w:t>
      </w:r>
      <w:proofErr w:type="spellEnd"/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226">
        <w:rPr>
          <w:rFonts w:ascii="Times New Roman" w:eastAsia="Times New Roman" w:hAnsi="Times New Roman" w:cs="Times New Roman"/>
          <w:sz w:val="24"/>
          <w:szCs w:val="24"/>
        </w:rPr>
        <w:t>Mass</w:t>
      </w:r>
      <w:proofErr w:type="spellEnd"/>
      <w:r w:rsidRPr="001B3226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42028829" w14:textId="70B0BC8A" w:rsidR="31D4F710" w:rsidRPr="001B3226" w:rsidRDefault="31D4F710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sz w:val="24"/>
          <w:szCs w:val="24"/>
        </w:rPr>
        <w:t>Téma je možné také upravit na výzkum historických proměn reprezentace konkrétního tématu – např. Proměna reprezentace role manželky v sitkomech apod.</w:t>
      </w:r>
    </w:p>
    <w:p w14:paraId="44E85E5F" w14:textId="6FE76017" w:rsidR="31D4F710" w:rsidRPr="001B3226" w:rsidRDefault="4E6A7273" w:rsidP="001B322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(Ne)potřebnost seriálových </w:t>
      </w:r>
      <w:proofErr w:type="spellStart"/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t>remaků</w:t>
      </w:r>
      <w:proofErr w:type="spellEnd"/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t>rebootů</w:t>
      </w:r>
      <w:proofErr w:type="spellEnd"/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t>revivalů</w:t>
      </w:r>
      <w:proofErr w:type="spellEnd"/>
    </w:p>
    <w:p w14:paraId="7A108EDA" w14:textId="7F9EEC54" w:rsidR="31D4F710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Komparace původní verze seriálu a jejího </w:t>
      </w:r>
      <w:proofErr w:type="spellStart"/>
      <w:r w:rsidRPr="001B3226">
        <w:rPr>
          <w:rFonts w:ascii="Times New Roman" w:eastAsia="Times New Roman" w:hAnsi="Times New Roman" w:cs="Times New Roman"/>
          <w:sz w:val="24"/>
          <w:szCs w:val="24"/>
        </w:rPr>
        <w:t>remaku</w:t>
      </w:r>
      <w:proofErr w:type="spellEnd"/>
      <w:r w:rsidRPr="001B3226">
        <w:rPr>
          <w:rFonts w:ascii="Times New Roman" w:eastAsia="Times New Roman" w:hAnsi="Times New Roman" w:cs="Times New Roman"/>
          <w:sz w:val="24"/>
          <w:szCs w:val="24"/>
        </w:rPr>
        <w:t>, reflexe proměny. Bude upřesněno po dohodě s vyučující.</w:t>
      </w:r>
    </w:p>
    <w:p w14:paraId="4ADB7631" w14:textId="638C02DD" w:rsidR="31D4F710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Např.: Čarodějky, </w:t>
      </w:r>
      <w:proofErr w:type="spellStart"/>
      <w:r w:rsidRPr="001B3226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226">
        <w:rPr>
          <w:rFonts w:ascii="Times New Roman" w:eastAsia="Times New Roman" w:hAnsi="Times New Roman" w:cs="Times New Roman"/>
          <w:sz w:val="24"/>
          <w:szCs w:val="24"/>
        </w:rPr>
        <w:t>Day</w:t>
      </w:r>
      <w:proofErr w:type="spellEnd"/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226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B3226">
        <w:rPr>
          <w:rFonts w:ascii="Times New Roman" w:eastAsia="Times New Roman" w:hAnsi="Times New Roman" w:cs="Times New Roman"/>
          <w:sz w:val="24"/>
          <w:szCs w:val="24"/>
        </w:rPr>
        <w:t>Time</w:t>
      </w:r>
      <w:proofErr w:type="spellEnd"/>
      <w:r w:rsidRPr="001B3226">
        <w:rPr>
          <w:rFonts w:ascii="Times New Roman" w:eastAsia="Times New Roman" w:hAnsi="Times New Roman" w:cs="Times New Roman"/>
          <w:sz w:val="24"/>
          <w:szCs w:val="24"/>
        </w:rPr>
        <w:t>, Dallas, 90210, Sabrina…</w:t>
      </w:r>
    </w:p>
    <w:p w14:paraId="42812C60" w14:textId="6CFC7F4C" w:rsidR="31D4F710" w:rsidRPr="001B3226" w:rsidRDefault="31D4F710" w:rsidP="001B322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t>Knižní adaptace v seriálovém světě</w:t>
      </w:r>
    </w:p>
    <w:p w14:paraId="6ECE5653" w14:textId="080F6CE4" w:rsidR="31D4F710" w:rsidRPr="001B3226" w:rsidRDefault="31D4F710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sz w:val="24"/>
          <w:szCs w:val="24"/>
        </w:rPr>
        <w:t>Komparace knižní předlohy a televizní adaptace konkrétního díla. Bude upřesněno po dohodě s vyučující.</w:t>
      </w:r>
    </w:p>
    <w:p w14:paraId="4CD4E1DD" w14:textId="7026F0BB" w:rsidR="31D4F710" w:rsidRPr="001B3226" w:rsidRDefault="31D4F710" w:rsidP="001B322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Specifika fanouškovské recepce konkrétního díla</w:t>
      </w:r>
    </w:p>
    <w:p w14:paraId="3CB47D93" w14:textId="3E66ACCE" w:rsidR="31D4F710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Rozhovory se zástupci </w:t>
      </w:r>
      <w:proofErr w:type="spellStart"/>
      <w:r w:rsidRPr="001B3226">
        <w:rPr>
          <w:rFonts w:ascii="Times New Roman" w:eastAsia="Times New Roman" w:hAnsi="Times New Roman" w:cs="Times New Roman"/>
          <w:sz w:val="24"/>
          <w:szCs w:val="24"/>
        </w:rPr>
        <w:t>fandomů</w:t>
      </w:r>
      <w:proofErr w:type="spellEnd"/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 o jejich specifickém přijímání konkrétního obsahu a uspokojení fanouškovských potřeb. Bude upřesněno po dohodě s vyučující.</w:t>
      </w:r>
    </w:p>
    <w:p w14:paraId="444BF0FB" w14:textId="677501EF" w:rsidR="31D4F710" w:rsidRPr="001B3226" w:rsidRDefault="31D4F710" w:rsidP="001B322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125CB2" w14:textId="77777777" w:rsidR="001B3226" w:rsidRPr="001B3226" w:rsidRDefault="001B3226" w:rsidP="001B3226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</w:pPr>
      <w:r w:rsidRPr="001B3226"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  <w:t>MAGISTERSKÁ TÉMATA</w:t>
      </w:r>
    </w:p>
    <w:p w14:paraId="7A6D0345" w14:textId="77777777" w:rsidR="001B3226" w:rsidRDefault="001B3226" w:rsidP="001B3226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5444887" w14:textId="661042D0" w:rsidR="46C165C8" w:rsidRDefault="31A82CB6" w:rsidP="001B3226">
      <w:pPr>
        <w:spacing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B3226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Doc. Andrea Hanáčková, Ph.D. </w:t>
      </w:r>
    </w:p>
    <w:p w14:paraId="18E0046D" w14:textId="77777777" w:rsidR="001B3226" w:rsidRPr="001B3226" w:rsidRDefault="001B3226" w:rsidP="001B3226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14:paraId="68A35BED" w14:textId="4B750CE5" w:rsidR="69F8965F" w:rsidRPr="001B3226" w:rsidRDefault="31A82CB6" w:rsidP="001B3226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212529"/>
          <w:sz w:val="24"/>
          <w:szCs w:val="24"/>
        </w:rPr>
      </w:pPr>
      <w:r w:rsidRPr="001B3226">
        <w:rPr>
          <w:rFonts w:ascii="Times New Roman" w:eastAsia="Calibri" w:hAnsi="Times New Roman" w:cs="Times New Roman"/>
          <w:b/>
          <w:bCs/>
          <w:color w:val="212529"/>
          <w:sz w:val="24"/>
          <w:szCs w:val="24"/>
        </w:rPr>
        <w:t>Hlasy, kterým důvěřujeme: proměna médií veřejné služby v dnešní Evropě a jejich sebereflexe</w:t>
      </w:r>
    </w:p>
    <w:p w14:paraId="3450940A" w14:textId="55B87C4B" w:rsidR="69F8965F" w:rsidRPr="001B3226" w:rsidRDefault="4E6A7273" w:rsidP="001B3226">
      <w:pPr>
        <w:spacing w:line="360" w:lineRule="auto"/>
        <w:jc w:val="both"/>
        <w:rPr>
          <w:rFonts w:ascii="Times New Roman" w:eastAsia="Calibri" w:hAnsi="Times New Roman" w:cs="Times New Roman"/>
          <w:color w:val="212529"/>
          <w:sz w:val="24"/>
          <w:szCs w:val="24"/>
        </w:rPr>
      </w:pPr>
      <w:r w:rsidRPr="001B3226">
        <w:rPr>
          <w:rFonts w:ascii="Times New Roman" w:eastAsia="Calibri" w:hAnsi="Times New Roman" w:cs="Times New Roman"/>
          <w:color w:val="212529"/>
          <w:sz w:val="24"/>
          <w:szCs w:val="24"/>
        </w:rPr>
        <w:t xml:space="preserve">Téma prověřuje dění uplynulých dvou dekád v oblasti public </w:t>
      </w:r>
      <w:proofErr w:type="spellStart"/>
      <w:r w:rsidRPr="001B3226">
        <w:rPr>
          <w:rFonts w:ascii="Times New Roman" w:eastAsia="Calibri" w:hAnsi="Times New Roman" w:cs="Times New Roman"/>
          <w:color w:val="212529"/>
          <w:sz w:val="24"/>
          <w:szCs w:val="24"/>
        </w:rPr>
        <w:t>service</w:t>
      </w:r>
      <w:proofErr w:type="spellEnd"/>
      <w:r w:rsidRPr="001B3226">
        <w:rPr>
          <w:rFonts w:ascii="Times New Roman" w:eastAsia="Calibri" w:hAnsi="Times New Roman" w:cs="Times New Roman"/>
          <w:color w:val="212529"/>
          <w:sz w:val="24"/>
          <w:szCs w:val="24"/>
        </w:rPr>
        <w:t xml:space="preserve"> media po digitalizaci, nástup </w:t>
      </w:r>
      <w:proofErr w:type="spellStart"/>
      <w:r w:rsidRPr="001B3226">
        <w:rPr>
          <w:rFonts w:ascii="Times New Roman" w:eastAsia="Calibri" w:hAnsi="Times New Roman" w:cs="Times New Roman"/>
          <w:color w:val="212529"/>
          <w:sz w:val="24"/>
          <w:szCs w:val="24"/>
        </w:rPr>
        <w:t>podcastingu</w:t>
      </w:r>
      <w:proofErr w:type="spellEnd"/>
      <w:r w:rsidRPr="001B3226">
        <w:rPr>
          <w:rFonts w:ascii="Times New Roman" w:eastAsia="Calibri" w:hAnsi="Times New Roman" w:cs="Times New Roman"/>
          <w:color w:val="212529"/>
          <w:sz w:val="24"/>
          <w:szCs w:val="24"/>
        </w:rPr>
        <w:t xml:space="preserve"> a sociálních sítí a jejich proměnu v kontextu rozdělující se Evropy. Téma bude po konzultaci zúženo.</w:t>
      </w:r>
    </w:p>
    <w:p w14:paraId="54305DDE" w14:textId="268FAF35" w:rsidR="69F8965F" w:rsidRPr="001B3226" w:rsidRDefault="4E6A7273" w:rsidP="001B3226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212529"/>
          <w:sz w:val="24"/>
          <w:szCs w:val="24"/>
        </w:rPr>
      </w:pPr>
      <w:proofErr w:type="spellStart"/>
      <w:r w:rsidRPr="001B3226">
        <w:rPr>
          <w:rFonts w:ascii="Times New Roman" w:eastAsia="Calibri" w:hAnsi="Times New Roman" w:cs="Times New Roman"/>
          <w:b/>
          <w:bCs/>
          <w:color w:val="212529"/>
          <w:sz w:val="24"/>
          <w:szCs w:val="24"/>
        </w:rPr>
        <w:t>Imerzivní</w:t>
      </w:r>
      <w:proofErr w:type="spellEnd"/>
      <w:r w:rsidRPr="001B3226">
        <w:rPr>
          <w:rFonts w:ascii="Times New Roman" w:eastAsia="Calibri" w:hAnsi="Times New Roman" w:cs="Times New Roman"/>
          <w:b/>
          <w:bCs/>
          <w:color w:val="212529"/>
          <w:sz w:val="24"/>
          <w:szCs w:val="24"/>
        </w:rPr>
        <w:t xml:space="preserve"> audio žurnalistika (geologie medií, </w:t>
      </w:r>
      <w:proofErr w:type="spellStart"/>
      <w:r w:rsidRPr="001B3226">
        <w:rPr>
          <w:rFonts w:ascii="Times New Roman" w:eastAsia="Calibri" w:hAnsi="Times New Roman" w:cs="Times New Roman"/>
          <w:b/>
          <w:bCs/>
          <w:color w:val="212529"/>
          <w:sz w:val="24"/>
          <w:szCs w:val="24"/>
        </w:rPr>
        <w:t>audiowalk</w:t>
      </w:r>
      <w:proofErr w:type="spellEnd"/>
      <w:r w:rsidRPr="001B3226">
        <w:rPr>
          <w:rFonts w:ascii="Times New Roman" w:eastAsia="Calibri" w:hAnsi="Times New Roman" w:cs="Times New Roman"/>
          <w:b/>
          <w:bCs/>
          <w:color w:val="212529"/>
          <w:sz w:val="24"/>
          <w:szCs w:val="24"/>
        </w:rPr>
        <w:t>, zvuk ve veřejném prostoru)</w:t>
      </w:r>
    </w:p>
    <w:p w14:paraId="75B08081" w14:textId="31F4DEA4" w:rsidR="69F8965F" w:rsidRPr="001B3226" w:rsidRDefault="4E6A7273" w:rsidP="001B3226">
      <w:pPr>
        <w:spacing w:line="360" w:lineRule="auto"/>
        <w:jc w:val="both"/>
        <w:rPr>
          <w:rFonts w:ascii="Times New Roman" w:eastAsia="Calibri" w:hAnsi="Times New Roman" w:cs="Times New Roman"/>
          <w:color w:val="212529"/>
          <w:sz w:val="24"/>
          <w:szCs w:val="24"/>
        </w:rPr>
      </w:pPr>
      <w:r w:rsidRPr="001B3226">
        <w:rPr>
          <w:rFonts w:ascii="Times New Roman" w:eastAsia="Calibri" w:hAnsi="Times New Roman" w:cs="Times New Roman"/>
          <w:color w:val="212529"/>
          <w:sz w:val="24"/>
          <w:szCs w:val="24"/>
        </w:rPr>
        <w:t xml:space="preserve">Téma mapuje aktuální trendy </w:t>
      </w:r>
      <w:proofErr w:type="spellStart"/>
      <w:r w:rsidRPr="001B3226">
        <w:rPr>
          <w:rFonts w:ascii="Times New Roman" w:eastAsia="Calibri" w:hAnsi="Times New Roman" w:cs="Times New Roman"/>
          <w:color w:val="212529"/>
          <w:sz w:val="24"/>
          <w:szCs w:val="24"/>
        </w:rPr>
        <w:t>audiowalku</w:t>
      </w:r>
      <w:proofErr w:type="spellEnd"/>
      <w:r w:rsidRPr="001B3226">
        <w:rPr>
          <w:rFonts w:ascii="Times New Roman" w:eastAsia="Calibri" w:hAnsi="Times New Roman" w:cs="Times New Roman"/>
          <w:color w:val="212529"/>
          <w:sz w:val="24"/>
          <w:szCs w:val="24"/>
        </w:rPr>
        <w:t xml:space="preserve"> s ukotvením v </w:t>
      </w:r>
      <w:proofErr w:type="spellStart"/>
      <w:r w:rsidRPr="001B3226">
        <w:rPr>
          <w:rFonts w:ascii="Times New Roman" w:eastAsia="Calibri" w:hAnsi="Times New Roman" w:cs="Times New Roman"/>
          <w:color w:val="212529"/>
          <w:sz w:val="24"/>
          <w:szCs w:val="24"/>
        </w:rPr>
        <w:t>sound</w:t>
      </w:r>
      <w:proofErr w:type="spellEnd"/>
      <w:r w:rsidRPr="001B3226">
        <w:rPr>
          <w:rFonts w:ascii="Times New Roman" w:eastAsia="Calibri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B3226">
        <w:rPr>
          <w:rFonts w:ascii="Times New Roman" w:eastAsia="Calibri" w:hAnsi="Times New Roman" w:cs="Times New Roman"/>
          <w:color w:val="212529"/>
          <w:sz w:val="24"/>
          <w:szCs w:val="24"/>
        </w:rPr>
        <w:t>studies</w:t>
      </w:r>
      <w:proofErr w:type="spellEnd"/>
      <w:r w:rsidRPr="001B3226">
        <w:rPr>
          <w:rFonts w:ascii="Times New Roman" w:eastAsia="Calibri" w:hAnsi="Times New Roman" w:cs="Times New Roman"/>
          <w:color w:val="212529"/>
          <w:sz w:val="24"/>
          <w:szCs w:val="24"/>
        </w:rPr>
        <w:t xml:space="preserve"> a afektivními kvalitami zvuku.</w:t>
      </w:r>
    </w:p>
    <w:p w14:paraId="4445B7F8" w14:textId="783F69A7" w:rsidR="69F8965F" w:rsidRPr="001B3226" w:rsidRDefault="4E6A7273" w:rsidP="001B3226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212529"/>
          <w:sz w:val="24"/>
          <w:szCs w:val="24"/>
        </w:rPr>
      </w:pPr>
      <w:r w:rsidRPr="001B3226">
        <w:rPr>
          <w:rFonts w:ascii="Times New Roman" w:eastAsia="Calibri" w:hAnsi="Times New Roman" w:cs="Times New Roman"/>
          <w:b/>
          <w:bCs/>
          <w:color w:val="212529"/>
          <w:sz w:val="24"/>
          <w:szCs w:val="24"/>
        </w:rPr>
        <w:t xml:space="preserve">Re-prezentace historie v </w:t>
      </w:r>
      <w:proofErr w:type="spellStart"/>
      <w:r w:rsidRPr="001B3226">
        <w:rPr>
          <w:rFonts w:ascii="Times New Roman" w:eastAsia="Calibri" w:hAnsi="Times New Roman" w:cs="Times New Roman"/>
          <w:b/>
          <w:bCs/>
          <w:color w:val="212529"/>
          <w:sz w:val="24"/>
          <w:szCs w:val="24"/>
        </w:rPr>
        <w:t>podcastech</w:t>
      </w:r>
      <w:proofErr w:type="spellEnd"/>
    </w:p>
    <w:p w14:paraId="36FE4A14" w14:textId="439A4378" w:rsidR="69F8965F" w:rsidRPr="001B3226" w:rsidRDefault="4E6A7273" w:rsidP="001B3226">
      <w:pPr>
        <w:spacing w:line="360" w:lineRule="auto"/>
        <w:jc w:val="both"/>
        <w:rPr>
          <w:rFonts w:ascii="Times New Roman" w:eastAsia="Calibri" w:hAnsi="Times New Roman" w:cs="Times New Roman"/>
          <w:color w:val="212529"/>
          <w:sz w:val="24"/>
          <w:szCs w:val="24"/>
        </w:rPr>
      </w:pPr>
      <w:r w:rsidRPr="001B3226">
        <w:rPr>
          <w:rFonts w:ascii="Times New Roman" w:eastAsia="Calibri" w:hAnsi="Times New Roman" w:cs="Times New Roman"/>
          <w:color w:val="212529"/>
          <w:sz w:val="24"/>
          <w:szCs w:val="24"/>
        </w:rPr>
        <w:t xml:space="preserve">Diplomant zkoumá proměnu a bourání historických </w:t>
      </w:r>
      <w:proofErr w:type="spellStart"/>
      <w:r w:rsidRPr="001B3226">
        <w:rPr>
          <w:rFonts w:ascii="Times New Roman" w:eastAsia="Calibri" w:hAnsi="Times New Roman" w:cs="Times New Roman"/>
          <w:color w:val="212529"/>
          <w:sz w:val="24"/>
          <w:szCs w:val="24"/>
        </w:rPr>
        <w:t>narativů</w:t>
      </w:r>
      <w:proofErr w:type="spellEnd"/>
      <w:r w:rsidRPr="001B3226">
        <w:rPr>
          <w:rFonts w:ascii="Times New Roman" w:eastAsia="Calibri" w:hAnsi="Times New Roman" w:cs="Times New Roman"/>
          <w:color w:val="212529"/>
          <w:sz w:val="24"/>
          <w:szCs w:val="24"/>
        </w:rPr>
        <w:t xml:space="preserve"> a stereotypů v prostoru </w:t>
      </w:r>
      <w:proofErr w:type="spellStart"/>
      <w:r w:rsidRPr="001B3226">
        <w:rPr>
          <w:rFonts w:ascii="Times New Roman" w:eastAsia="Calibri" w:hAnsi="Times New Roman" w:cs="Times New Roman"/>
          <w:color w:val="212529"/>
          <w:sz w:val="24"/>
          <w:szCs w:val="24"/>
        </w:rPr>
        <w:t>podcastingu</w:t>
      </w:r>
      <w:proofErr w:type="spellEnd"/>
      <w:r w:rsidRPr="001B3226">
        <w:rPr>
          <w:rFonts w:ascii="Times New Roman" w:eastAsia="Calibri" w:hAnsi="Times New Roman" w:cs="Times New Roman"/>
          <w:color w:val="212529"/>
          <w:sz w:val="24"/>
          <w:szCs w:val="24"/>
        </w:rPr>
        <w:t xml:space="preserve">. Téma předpokládá kvalitní znalost historie min. 20. Století. </w:t>
      </w:r>
    </w:p>
    <w:p w14:paraId="7783EBD6" w14:textId="16E8E3F5" w:rsidR="69F8965F" w:rsidRPr="001B3226" w:rsidRDefault="31A82CB6" w:rsidP="001B3226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212529"/>
          <w:sz w:val="24"/>
          <w:szCs w:val="24"/>
        </w:rPr>
      </w:pPr>
      <w:r w:rsidRPr="001B3226">
        <w:rPr>
          <w:rFonts w:ascii="Times New Roman" w:eastAsia="Calibri" w:hAnsi="Times New Roman" w:cs="Times New Roman"/>
          <w:b/>
          <w:bCs/>
          <w:color w:val="212529"/>
          <w:sz w:val="24"/>
          <w:szCs w:val="24"/>
        </w:rPr>
        <w:t>Auditivní seriál: specifika narace v auditivním vyprávění.</w:t>
      </w:r>
    </w:p>
    <w:p w14:paraId="4BC1FA16" w14:textId="00CB66C1" w:rsidR="69F8965F" w:rsidRPr="001B3226" w:rsidRDefault="4E6A7273" w:rsidP="001B3226">
      <w:pPr>
        <w:spacing w:line="360" w:lineRule="auto"/>
        <w:jc w:val="both"/>
        <w:rPr>
          <w:rFonts w:ascii="Times New Roman" w:eastAsia="Calibri" w:hAnsi="Times New Roman" w:cs="Times New Roman"/>
          <w:color w:val="212529"/>
          <w:sz w:val="24"/>
          <w:szCs w:val="24"/>
        </w:rPr>
      </w:pPr>
      <w:proofErr w:type="spellStart"/>
      <w:r w:rsidRPr="001B3226">
        <w:rPr>
          <w:rFonts w:ascii="Times New Roman" w:eastAsia="Calibri" w:hAnsi="Times New Roman" w:cs="Times New Roman"/>
          <w:color w:val="212529"/>
          <w:sz w:val="24"/>
          <w:szCs w:val="24"/>
        </w:rPr>
        <w:t>Podcastový</w:t>
      </w:r>
      <w:proofErr w:type="spellEnd"/>
      <w:r w:rsidRPr="001B3226">
        <w:rPr>
          <w:rFonts w:ascii="Times New Roman" w:eastAsia="Calibri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1B3226">
        <w:rPr>
          <w:rFonts w:ascii="Times New Roman" w:eastAsia="Calibri" w:hAnsi="Times New Roman" w:cs="Times New Roman"/>
          <w:color w:val="212529"/>
          <w:sz w:val="24"/>
          <w:szCs w:val="24"/>
        </w:rPr>
        <w:t>audioknižní</w:t>
      </w:r>
      <w:proofErr w:type="spellEnd"/>
      <w:r w:rsidRPr="001B3226">
        <w:rPr>
          <w:rFonts w:ascii="Times New Roman" w:eastAsia="Calibri" w:hAnsi="Times New Roman" w:cs="Times New Roman"/>
          <w:color w:val="212529"/>
          <w:sz w:val="24"/>
          <w:szCs w:val="24"/>
        </w:rPr>
        <w:t xml:space="preserve"> nebo rozhlasový seriál a jeho specifika. Téma se opírá o metody zkoumání seriálové narace v audiovizi a rozvíjí je pro auditivní média.</w:t>
      </w:r>
    </w:p>
    <w:p w14:paraId="2C80FAC9" w14:textId="368E5FA5" w:rsidR="69F8965F" w:rsidRPr="001B3226" w:rsidRDefault="4E6A7273" w:rsidP="001B3226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212529"/>
          <w:sz w:val="24"/>
          <w:szCs w:val="24"/>
        </w:rPr>
      </w:pPr>
      <w:r w:rsidRPr="001B3226">
        <w:rPr>
          <w:rFonts w:ascii="Times New Roman" w:eastAsia="Calibri" w:hAnsi="Times New Roman" w:cs="Times New Roman"/>
          <w:b/>
          <w:bCs/>
          <w:color w:val="212529"/>
          <w:sz w:val="24"/>
          <w:szCs w:val="24"/>
        </w:rPr>
        <w:t xml:space="preserve">Intimita a autenticita v </w:t>
      </w:r>
      <w:proofErr w:type="spellStart"/>
      <w:r w:rsidRPr="001B3226">
        <w:rPr>
          <w:rFonts w:ascii="Times New Roman" w:eastAsia="Calibri" w:hAnsi="Times New Roman" w:cs="Times New Roman"/>
          <w:b/>
          <w:bCs/>
          <w:color w:val="212529"/>
          <w:sz w:val="24"/>
          <w:szCs w:val="24"/>
        </w:rPr>
        <w:t>podcastingu</w:t>
      </w:r>
      <w:proofErr w:type="spellEnd"/>
      <w:r w:rsidRPr="001B3226">
        <w:rPr>
          <w:rFonts w:ascii="Times New Roman" w:eastAsia="Calibri" w:hAnsi="Times New Roman" w:cs="Times New Roman"/>
          <w:b/>
          <w:bCs/>
          <w:color w:val="212529"/>
          <w:sz w:val="24"/>
          <w:szCs w:val="24"/>
        </w:rPr>
        <w:t xml:space="preserve"> s akcentací percepce</w:t>
      </w:r>
    </w:p>
    <w:p w14:paraId="4888776C" w14:textId="3EADAC02" w:rsidR="69F8965F" w:rsidRPr="001B3226" w:rsidRDefault="4E6A7273" w:rsidP="001B3226">
      <w:pPr>
        <w:spacing w:line="360" w:lineRule="auto"/>
        <w:jc w:val="both"/>
        <w:rPr>
          <w:rFonts w:ascii="Times New Roman" w:eastAsia="Calibri" w:hAnsi="Times New Roman" w:cs="Times New Roman"/>
          <w:color w:val="212529"/>
          <w:sz w:val="24"/>
          <w:szCs w:val="24"/>
        </w:rPr>
      </w:pPr>
      <w:r w:rsidRPr="001B3226">
        <w:rPr>
          <w:rFonts w:ascii="Times New Roman" w:eastAsia="Calibri" w:hAnsi="Times New Roman" w:cs="Times New Roman"/>
          <w:color w:val="212529"/>
          <w:sz w:val="24"/>
          <w:szCs w:val="24"/>
        </w:rPr>
        <w:t xml:space="preserve">Diplomant prozkoumá téma intimity v </w:t>
      </w:r>
      <w:proofErr w:type="spellStart"/>
      <w:r w:rsidRPr="001B3226">
        <w:rPr>
          <w:rFonts w:ascii="Times New Roman" w:eastAsia="Calibri" w:hAnsi="Times New Roman" w:cs="Times New Roman"/>
          <w:color w:val="212529"/>
          <w:sz w:val="24"/>
          <w:szCs w:val="24"/>
        </w:rPr>
        <w:t>podcastu</w:t>
      </w:r>
      <w:proofErr w:type="spellEnd"/>
      <w:r w:rsidRPr="001B3226">
        <w:rPr>
          <w:rFonts w:ascii="Times New Roman" w:eastAsia="Calibri" w:hAnsi="Times New Roman" w:cs="Times New Roman"/>
          <w:color w:val="212529"/>
          <w:sz w:val="24"/>
          <w:szCs w:val="24"/>
        </w:rPr>
        <w:t xml:space="preserve"> s důrazem na překračování hranic, tabuizovaná témata, percepci. </w:t>
      </w:r>
    </w:p>
    <w:p w14:paraId="47C0F1CC" w14:textId="7B427729" w:rsidR="69F8965F" w:rsidRPr="001B3226" w:rsidRDefault="4E6A7273" w:rsidP="001B3226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212529"/>
          <w:sz w:val="24"/>
          <w:szCs w:val="24"/>
        </w:rPr>
      </w:pPr>
      <w:proofErr w:type="spellStart"/>
      <w:r w:rsidRPr="001B3226">
        <w:rPr>
          <w:rFonts w:ascii="Times New Roman" w:eastAsia="Calibri" w:hAnsi="Times New Roman" w:cs="Times New Roman"/>
          <w:b/>
          <w:bCs/>
          <w:color w:val="212529"/>
          <w:sz w:val="24"/>
          <w:szCs w:val="24"/>
        </w:rPr>
        <w:t>Nemísta</w:t>
      </w:r>
      <w:proofErr w:type="spellEnd"/>
      <w:r w:rsidRPr="001B3226">
        <w:rPr>
          <w:rFonts w:ascii="Times New Roman" w:eastAsia="Calibri" w:hAnsi="Times New Roman" w:cs="Times New Roman"/>
          <w:b/>
          <w:bCs/>
          <w:color w:val="212529"/>
          <w:sz w:val="24"/>
          <w:szCs w:val="24"/>
        </w:rPr>
        <w:t xml:space="preserve">, </w:t>
      </w:r>
      <w:proofErr w:type="spellStart"/>
      <w:r w:rsidRPr="001B3226">
        <w:rPr>
          <w:rFonts w:ascii="Times New Roman" w:eastAsia="Calibri" w:hAnsi="Times New Roman" w:cs="Times New Roman"/>
          <w:b/>
          <w:bCs/>
          <w:color w:val="212529"/>
          <w:sz w:val="24"/>
          <w:szCs w:val="24"/>
        </w:rPr>
        <w:t>nezvuky</w:t>
      </w:r>
      <w:proofErr w:type="spellEnd"/>
      <w:r w:rsidRPr="001B3226">
        <w:rPr>
          <w:rFonts w:ascii="Times New Roman" w:eastAsia="Calibri" w:hAnsi="Times New Roman" w:cs="Times New Roman"/>
          <w:b/>
          <w:bCs/>
          <w:color w:val="212529"/>
          <w:sz w:val="24"/>
          <w:szCs w:val="24"/>
        </w:rPr>
        <w:t>, observace. Dramaturgyně Viola Ježková</w:t>
      </w:r>
    </w:p>
    <w:p w14:paraId="2A89D66C" w14:textId="7CB00F74" w:rsidR="001B3226" w:rsidRPr="001633DC" w:rsidRDefault="4E6A7273" w:rsidP="001B3226">
      <w:pPr>
        <w:spacing w:line="360" w:lineRule="auto"/>
        <w:jc w:val="both"/>
        <w:rPr>
          <w:rFonts w:ascii="Times New Roman" w:eastAsia="Calibri" w:hAnsi="Times New Roman" w:cs="Times New Roman"/>
          <w:color w:val="212529"/>
          <w:sz w:val="24"/>
          <w:szCs w:val="24"/>
        </w:rPr>
      </w:pPr>
      <w:r w:rsidRPr="001B3226">
        <w:rPr>
          <w:rFonts w:ascii="Times New Roman" w:eastAsia="Calibri" w:hAnsi="Times New Roman" w:cs="Times New Roman"/>
          <w:color w:val="212529"/>
          <w:sz w:val="24"/>
          <w:szCs w:val="24"/>
        </w:rPr>
        <w:lastRenderedPageBreak/>
        <w:t xml:space="preserve">Snaha zmapovat experimentální přístup rozhlasové dramaturgyně/ experimentální filmařky VJ, která během pěti let popřela mnoho pravidel audio dokumentaristiky a prověřila řadu netradičních přístupů k auditivnímu </w:t>
      </w:r>
      <w:proofErr w:type="spellStart"/>
      <w:r w:rsidRPr="001B3226">
        <w:rPr>
          <w:rFonts w:ascii="Times New Roman" w:eastAsia="Calibri" w:hAnsi="Times New Roman" w:cs="Times New Roman"/>
          <w:color w:val="212529"/>
          <w:sz w:val="24"/>
          <w:szCs w:val="24"/>
        </w:rPr>
        <w:t>nonfikčnímu</w:t>
      </w:r>
      <w:proofErr w:type="spellEnd"/>
      <w:r w:rsidRPr="001B3226">
        <w:rPr>
          <w:rFonts w:ascii="Times New Roman" w:eastAsia="Calibri" w:hAnsi="Times New Roman" w:cs="Times New Roman"/>
          <w:color w:val="212529"/>
          <w:sz w:val="24"/>
          <w:szCs w:val="24"/>
        </w:rPr>
        <w:t xml:space="preserve"> materiálu.</w:t>
      </w:r>
    </w:p>
    <w:p w14:paraId="175C157F" w14:textId="357BB260" w:rsidR="69F8965F" w:rsidRPr="001B3226" w:rsidRDefault="31A82CB6" w:rsidP="001B3226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32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ALAN HALL A FALLING TREE PRODUCTION. </w:t>
      </w:r>
    </w:p>
    <w:p w14:paraId="65E33282" w14:textId="04F3AE33" w:rsidR="69F8965F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Calibri" w:hAnsi="Times New Roman" w:cs="Times New Roman"/>
          <w:sz w:val="24"/>
          <w:szCs w:val="24"/>
        </w:rPr>
        <w:t xml:space="preserve">Britské podoby současného dokumentu a </w:t>
      </w:r>
      <w:proofErr w:type="spellStart"/>
      <w:r w:rsidRPr="001B3226">
        <w:rPr>
          <w:rFonts w:ascii="Times New Roman" w:eastAsia="Calibri" w:hAnsi="Times New Roman" w:cs="Times New Roman"/>
          <w:sz w:val="24"/>
          <w:szCs w:val="24"/>
        </w:rPr>
        <w:t>featuru</w:t>
      </w:r>
      <w:proofErr w:type="spellEnd"/>
      <w:r w:rsidRPr="001B3226">
        <w:rPr>
          <w:rFonts w:ascii="Times New Roman" w:eastAsia="Calibri" w:hAnsi="Times New Roman" w:cs="Times New Roman"/>
          <w:sz w:val="24"/>
          <w:szCs w:val="24"/>
        </w:rPr>
        <w:t xml:space="preserve"> s důrazem na hudební složku a </w:t>
      </w:r>
      <w:proofErr w:type="spellStart"/>
      <w:r w:rsidRPr="001B3226">
        <w:rPr>
          <w:rFonts w:ascii="Times New Roman" w:eastAsia="Calibri" w:hAnsi="Times New Roman" w:cs="Times New Roman"/>
          <w:sz w:val="24"/>
          <w:szCs w:val="24"/>
        </w:rPr>
        <w:t>sound</w:t>
      </w:r>
      <w:proofErr w:type="spellEnd"/>
      <w:r w:rsidRPr="001B3226">
        <w:rPr>
          <w:rFonts w:ascii="Times New Roman" w:eastAsia="Calibri" w:hAnsi="Times New Roman" w:cs="Times New Roman"/>
          <w:sz w:val="24"/>
          <w:szCs w:val="24"/>
        </w:rPr>
        <w:t xml:space="preserve"> design. Alan </w:t>
      </w:r>
      <w:proofErr w:type="spellStart"/>
      <w:r w:rsidRPr="001B3226">
        <w:rPr>
          <w:rFonts w:ascii="Times New Roman" w:eastAsia="Calibri" w:hAnsi="Times New Roman" w:cs="Times New Roman"/>
          <w:sz w:val="24"/>
          <w:szCs w:val="24"/>
        </w:rPr>
        <w:t>Hall</w:t>
      </w:r>
      <w:proofErr w:type="spellEnd"/>
      <w:r w:rsidRPr="001B3226">
        <w:rPr>
          <w:rFonts w:ascii="Times New Roman" w:eastAsia="Calibri" w:hAnsi="Times New Roman" w:cs="Times New Roman"/>
          <w:sz w:val="24"/>
          <w:szCs w:val="24"/>
        </w:rPr>
        <w:t xml:space="preserve"> prostřednictvím hudebního dokumentu mapuje nejen dějiny klasické a populární hudby, ale pomocí </w:t>
      </w:r>
      <w:proofErr w:type="spellStart"/>
      <w:r w:rsidRPr="001B3226">
        <w:rPr>
          <w:rFonts w:ascii="Times New Roman" w:eastAsia="Calibri" w:hAnsi="Times New Roman" w:cs="Times New Roman"/>
          <w:sz w:val="24"/>
          <w:szCs w:val="24"/>
        </w:rPr>
        <w:t>soundwalku</w:t>
      </w:r>
      <w:proofErr w:type="spellEnd"/>
      <w:r w:rsidRPr="001B3226">
        <w:rPr>
          <w:rFonts w:ascii="Times New Roman" w:eastAsia="Calibri" w:hAnsi="Times New Roman" w:cs="Times New Roman"/>
          <w:sz w:val="24"/>
          <w:szCs w:val="24"/>
        </w:rPr>
        <w:t xml:space="preserve"> kreslí zvukové a hudební mapy světových měst. Předpoklad dobré orientace v hudební terminologii. </w:t>
      </w:r>
    </w:p>
    <w:p w14:paraId="03D2E60A" w14:textId="2E7119F4" w:rsidR="69F8965F" w:rsidRPr="001B3226" w:rsidRDefault="69F8965F" w:rsidP="001B322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9AD139" w14:textId="27F6B429" w:rsidR="46C165C8" w:rsidRPr="001B3226" w:rsidRDefault="31D4F710" w:rsidP="001B3226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1B3226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Mgr. et Mgr. Jana Jedličková, Ph.D.</w:t>
      </w:r>
    </w:p>
    <w:p w14:paraId="136EA083" w14:textId="77777777" w:rsidR="001B3226" w:rsidRPr="001B3226" w:rsidRDefault="001B3226" w:rsidP="001B3226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4C73765" w14:textId="1326208F" w:rsidR="240B0A01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3226">
        <w:rPr>
          <w:rFonts w:ascii="Times New Roman" w:eastAsia="Calibri" w:hAnsi="Times New Roman" w:cs="Times New Roman"/>
          <w:b/>
          <w:bCs/>
          <w:sz w:val="24"/>
          <w:szCs w:val="24"/>
        </w:rPr>
        <w:t>Kurační</w:t>
      </w:r>
      <w:proofErr w:type="spellEnd"/>
      <w:r w:rsidRPr="001B32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strategie evropských filmových televizních festivalů a přehlídek v kontextu propagace evropské televizní tvorby </w:t>
      </w:r>
      <w:r w:rsidRPr="001B3226">
        <w:rPr>
          <w:rFonts w:ascii="Times New Roman" w:eastAsia="Calibri" w:hAnsi="Times New Roman" w:cs="Times New Roman"/>
          <w:sz w:val="24"/>
          <w:szCs w:val="24"/>
        </w:rPr>
        <w:t>(předpokládá se zúžení tématu po konzultaci s vedoucí)</w:t>
      </w:r>
    </w:p>
    <w:p w14:paraId="5A6DCE47" w14:textId="73EFC042" w:rsidR="240B0A01" w:rsidRPr="001B3226" w:rsidRDefault="4E6A7273" w:rsidP="001B3226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32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Analýza programové nabídky evropské TV tvorby na českém </w:t>
      </w:r>
      <w:proofErr w:type="spellStart"/>
      <w:r w:rsidRPr="001B3226">
        <w:rPr>
          <w:rFonts w:ascii="Times New Roman" w:eastAsia="Calibri" w:hAnsi="Times New Roman" w:cs="Times New Roman"/>
          <w:b/>
          <w:bCs/>
          <w:sz w:val="24"/>
          <w:szCs w:val="24"/>
        </w:rPr>
        <w:t>Netflixu</w:t>
      </w:r>
      <w:proofErr w:type="spellEnd"/>
      <w:r w:rsidRPr="001B32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B3226">
        <w:rPr>
          <w:rFonts w:ascii="Times New Roman" w:eastAsia="Calibri" w:hAnsi="Times New Roman" w:cs="Times New Roman"/>
          <w:sz w:val="24"/>
          <w:szCs w:val="24"/>
        </w:rPr>
        <w:t>(případně HBO Go nebo iVysílání.cz)</w:t>
      </w:r>
    </w:p>
    <w:p w14:paraId="2BA9A8C6" w14:textId="230AF725" w:rsidR="01C02EE4" w:rsidRPr="001B3226" w:rsidRDefault="4E6A7273" w:rsidP="001B3226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32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Analýza dramaturgické koncepce televizního festivalu </w:t>
      </w:r>
      <w:proofErr w:type="spellStart"/>
      <w:r w:rsidRPr="001B3226">
        <w:rPr>
          <w:rFonts w:ascii="Times New Roman" w:eastAsia="Calibri" w:hAnsi="Times New Roman" w:cs="Times New Roman"/>
          <w:b/>
          <w:bCs/>
          <w:sz w:val="24"/>
          <w:szCs w:val="24"/>
        </w:rPr>
        <w:t>Serial</w:t>
      </w:r>
      <w:proofErr w:type="spellEnd"/>
      <w:r w:rsidRPr="001B32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3226">
        <w:rPr>
          <w:rFonts w:ascii="Times New Roman" w:eastAsia="Calibri" w:hAnsi="Times New Roman" w:cs="Times New Roman"/>
          <w:b/>
          <w:bCs/>
          <w:sz w:val="24"/>
          <w:szCs w:val="24"/>
        </w:rPr>
        <w:t>Killer</w:t>
      </w:r>
      <w:proofErr w:type="spellEnd"/>
      <w:r w:rsidRPr="001B32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4DA1ECAC" w14:textId="1CF44F4F" w:rsidR="01C02EE4" w:rsidRPr="001B3226" w:rsidRDefault="31D4F710" w:rsidP="001B3226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3226">
        <w:rPr>
          <w:rFonts w:ascii="Times New Roman" w:eastAsia="Calibri" w:hAnsi="Times New Roman" w:cs="Times New Roman"/>
          <w:b/>
          <w:bCs/>
          <w:sz w:val="24"/>
          <w:szCs w:val="24"/>
        </w:rPr>
        <w:t>Analýza aktuálních formátových a žánrových trendů české TV tvorby</w:t>
      </w:r>
    </w:p>
    <w:p w14:paraId="37824964" w14:textId="0EA476A0" w:rsidR="46C165C8" w:rsidRPr="001B3226" w:rsidRDefault="4E6A7273" w:rsidP="001B3226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32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Tematicko-obsahová analýza programových </w:t>
      </w:r>
      <w:r w:rsidRPr="001B3226">
        <w:rPr>
          <w:rFonts w:ascii="Times New Roman" w:eastAsia="Calibri" w:hAnsi="Times New Roman" w:cs="Times New Roman"/>
          <w:sz w:val="24"/>
          <w:szCs w:val="24"/>
        </w:rPr>
        <w:t xml:space="preserve">(nebo </w:t>
      </w:r>
      <w:proofErr w:type="spellStart"/>
      <w:r w:rsidRPr="001B3226">
        <w:rPr>
          <w:rFonts w:ascii="Times New Roman" w:eastAsia="Calibri" w:hAnsi="Times New Roman" w:cs="Times New Roman"/>
          <w:sz w:val="24"/>
          <w:szCs w:val="24"/>
        </w:rPr>
        <w:t>brandových</w:t>
      </w:r>
      <w:proofErr w:type="spellEnd"/>
      <w:r w:rsidRPr="001B3226">
        <w:rPr>
          <w:rFonts w:ascii="Times New Roman" w:eastAsia="Calibri" w:hAnsi="Times New Roman" w:cs="Times New Roman"/>
          <w:sz w:val="24"/>
          <w:szCs w:val="24"/>
        </w:rPr>
        <w:t>)</w:t>
      </w:r>
      <w:r w:rsidRPr="001B32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strategií TV Barrandov</w:t>
      </w:r>
    </w:p>
    <w:p w14:paraId="0120A98E" w14:textId="472E3ABD" w:rsidR="46C165C8" w:rsidRPr="001B3226" w:rsidRDefault="4E6A7273" w:rsidP="001B322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2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Analýza </w:t>
      </w:r>
      <w:proofErr w:type="spellStart"/>
      <w:r w:rsidRPr="001B3226">
        <w:rPr>
          <w:rFonts w:ascii="Times New Roman" w:eastAsia="Calibri" w:hAnsi="Times New Roman" w:cs="Times New Roman"/>
          <w:b/>
          <w:bCs/>
          <w:sz w:val="24"/>
          <w:szCs w:val="24"/>
        </w:rPr>
        <w:t>kuračních</w:t>
      </w:r>
      <w:proofErr w:type="spellEnd"/>
      <w:r w:rsidRPr="001B32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strategií </w:t>
      </w:r>
      <w:proofErr w:type="spellStart"/>
      <w:r w:rsidRPr="001B3226">
        <w:rPr>
          <w:rFonts w:ascii="Times New Roman" w:eastAsia="Calibri" w:hAnsi="Times New Roman" w:cs="Times New Roman"/>
          <w:b/>
          <w:bCs/>
          <w:sz w:val="24"/>
          <w:szCs w:val="24"/>
        </w:rPr>
        <w:t>iVysílání</w:t>
      </w:r>
      <w:proofErr w:type="spellEnd"/>
      <w:r w:rsidRPr="001B32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od prosince 2021 do současnosti </w:t>
      </w:r>
      <w:r w:rsidRPr="001B3226">
        <w:rPr>
          <w:rFonts w:ascii="Times New Roman" w:eastAsia="Calibri" w:hAnsi="Times New Roman" w:cs="Times New Roman"/>
          <w:sz w:val="24"/>
          <w:szCs w:val="24"/>
        </w:rPr>
        <w:t>(bude upřesněno po konzultaci s vedoucí)</w:t>
      </w:r>
    </w:p>
    <w:p w14:paraId="638FCBC6" w14:textId="14D9E834" w:rsidR="417B8242" w:rsidRPr="001B3226" w:rsidRDefault="5AB02F73" w:rsidP="001B322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2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Marketingové strategie užívané při propagaci české prestižní TV tvorby </w:t>
      </w:r>
      <w:r w:rsidRPr="001B3226">
        <w:rPr>
          <w:rFonts w:ascii="Times New Roman" w:eastAsia="Calibri" w:hAnsi="Times New Roman" w:cs="Times New Roman"/>
          <w:sz w:val="24"/>
          <w:szCs w:val="24"/>
        </w:rPr>
        <w:t>(bude upřesněno po konzultaci s vedoucí)</w:t>
      </w:r>
    </w:p>
    <w:p w14:paraId="7C3F37A0" w14:textId="5B671A3A" w:rsidR="5AB02F73" w:rsidRDefault="5AB02F73" w:rsidP="001B3226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758013D" w14:textId="77777777" w:rsidR="001633DC" w:rsidRDefault="001633DC" w:rsidP="001B3226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63448A4" w14:textId="77777777" w:rsidR="001633DC" w:rsidRDefault="001633DC" w:rsidP="001B3226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ED3A05C" w14:textId="77777777" w:rsidR="001633DC" w:rsidRPr="001B3226" w:rsidRDefault="001633DC" w:rsidP="001B3226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6108E18" w14:textId="094DC3AA" w:rsidR="001B3226" w:rsidRPr="001633DC" w:rsidRDefault="31D4F710" w:rsidP="001B3226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1B3226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lastRenderedPageBreak/>
        <w:t>Doc. Tomáš Jirsa, Ph.D.</w:t>
      </w:r>
    </w:p>
    <w:p w14:paraId="6E545E38" w14:textId="2EFABDA8" w:rsidR="31D4F710" w:rsidRPr="001B3226" w:rsidRDefault="31D4F710" w:rsidP="001B322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1B32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1) </w:t>
      </w:r>
      <w:r w:rsidRPr="001B32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PAF v kontextu současných festivalů pohyblivého obrazu</w:t>
      </w:r>
    </w:p>
    <w:p w14:paraId="4AC37432" w14:textId="5B88786F" w:rsidR="31D4F710" w:rsidRPr="001B3226" w:rsidRDefault="31D4F710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color w:val="222222"/>
          <w:sz w:val="24"/>
          <w:szCs w:val="24"/>
        </w:rPr>
        <w:t>(bude specifikováno po konzultaci s vedoucím práce)</w:t>
      </w:r>
    </w:p>
    <w:p w14:paraId="0C5A01A2" w14:textId="07BBA8AA" w:rsidR="31D4F710" w:rsidRPr="001633DC" w:rsidRDefault="31D4F710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color w:val="222222"/>
          <w:sz w:val="24"/>
          <w:szCs w:val="24"/>
        </w:rPr>
        <w:t>- Téma je vypsáno pro všechny obory KDFS</w:t>
      </w:r>
    </w:p>
    <w:p w14:paraId="35967BF6" w14:textId="25623025" w:rsidR="417B8242" w:rsidRPr="001B3226" w:rsidRDefault="4E6A7273" w:rsidP="001B3226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2) Středoevropský videoklip v </w:t>
      </w:r>
      <w:proofErr w:type="spellStart"/>
      <w:r w:rsidRPr="001B32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postmediální</w:t>
      </w:r>
      <w:proofErr w:type="spellEnd"/>
      <w:r w:rsidRPr="001B32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éře</w:t>
      </w:r>
    </w:p>
    <w:p w14:paraId="2D04CFFE" w14:textId="509C15D6" w:rsidR="263FC217" w:rsidRPr="001B3226" w:rsidRDefault="31D4F710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color w:val="222222"/>
          <w:sz w:val="24"/>
          <w:szCs w:val="24"/>
        </w:rPr>
        <w:t>Cílem diplomové práce je zmapování a vysvětlení hlavních estetických, produkčních, distribučních či recepčních tendencí v současném českém klipu v komparaci se situací v zemích tzv. Visegrádské čtyřky (Maďarsko, Slovensko, Polsko, ČR). Dle metodologických preferencí může jít o čistě formální (audiovizuální) analýzu zaměřenou na estetické kvality zkoumaných klipů, nebo o kvalitativní výzkum založený na etnografickém pozorování, rozhovorech s aktéry audiovizuálního průmyslu a hudebníky. Součástí práce by měl být důraz na internetové distribuční platformy videoklipu.</w:t>
      </w:r>
    </w:p>
    <w:p w14:paraId="368870A8" w14:textId="2573FA7F" w:rsidR="001B3226" w:rsidRPr="001B3226" w:rsidRDefault="31D4F710" w:rsidP="001B3226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cs"/>
        </w:rPr>
      </w:pPr>
      <w:r w:rsidRPr="001B32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Téma je vypsáno pro všechny obory KDFS</w:t>
      </w:r>
    </w:p>
    <w:p w14:paraId="56E45F46" w14:textId="70FF01A7" w:rsidR="263FC217" w:rsidRPr="001B3226" w:rsidRDefault="31D4F710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cs"/>
        </w:rPr>
        <w:t xml:space="preserve">3) Jak myslet audiovizuální kulturu optikou současné filozofie médií? </w:t>
      </w:r>
      <w:r w:rsidRPr="001B3226">
        <w:rPr>
          <w:rFonts w:ascii="Times New Roman" w:eastAsia="Times New Roman" w:hAnsi="Times New Roman" w:cs="Times New Roman"/>
          <w:color w:val="222222"/>
          <w:sz w:val="24"/>
          <w:szCs w:val="24"/>
          <w:lang w:val="cs"/>
        </w:rPr>
        <w:t xml:space="preserve"> </w:t>
      </w:r>
    </w:p>
    <w:p w14:paraId="4AF503E6" w14:textId="5B88786F" w:rsidR="263FC217" w:rsidRPr="001B3226" w:rsidRDefault="31D4F710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color w:val="222222"/>
          <w:sz w:val="24"/>
          <w:szCs w:val="24"/>
        </w:rPr>
        <w:t>(bude specifikováno po konzultaci s vedoucím práce)</w:t>
      </w:r>
    </w:p>
    <w:p w14:paraId="25E08AB7" w14:textId="388A1C7F" w:rsidR="263FC217" w:rsidRPr="001B3226" w:rsidRDefault="31D4F710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color w:val="222222"/>
          <w:sz w:val="24"/>
          <w:szCs w:val="24"/>
        </w:rPr>
        <w:t>- Téma je vypsáno pro všechny obory KDFS</w:t>
      </w:r>
    </w:p>
    <w:p w14:paraId="695E1F2C" w14:textId="770814C8" w:rsidR="263FC217" w:rsidRPr="001B3226" w:rsidRDefault="31D4F710" w:rsidP="001B322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cs"/>
        </w:rPr>
      </w:pPr>
      <w:r w:rsidRPr="001B32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cs"/>
        </w:rPr>
        <w:t>4) Audiovizuální experimenty v současném českém umění v mezinárodním kontextu</w:t>
      </w:r>
    </w:p>
    <w:p w14:paraId="045C456F" w14:textId="5B88786F" w:rsidR="31D4F710" w:rsidRPr="001B3226" w:rsidRDefault="31D4F710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color w:val="222222"/>
          <w:sz w:val="24"/>
          <w:szCs w:val="24"/>
        </w:rPr>
        <w:t>(bude specifikováno po konzultaci s vedoucím práce)</w:t>
      </w:r>
    </w:p>
    <w:p w14:paraId="5526670D" w14:textId="6D5DA31D" w:rsidR="31D4F710" w:rsidRPr="001B3226" w:rsidRDefault="31D4F710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color w:val="222222"/>
          <w:sz w:val="24"/>
          <w:szCs w:val="24"/>
        </w:rPr>
        <w:t>- Téma je vypsáno pro všechny obory KDFS</w:t>
      </w:r>
    </w:p>
    <w:p w14:paraId="1B7C8D45" w14:textId="4F991591" w:rsidR="31D4F710" w:rsidRPr="001B3226" w:rsidRDefault="31D4F710" w:rsidP="001B322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cs"/>
        </w:rPr>
      </w:pPr>
      <w:r w:rsidRPr="001B32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5)</w:t>
      </w:r>
      <w:r w:rsidRPr="001B32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B32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cs"/>
        </w:rPr>
        <w:t>Intermediální strategie současného videoklipu</w:t>
      </w:r>
      <w:r w:rsidRPr="001B3226">
        <w:rPr>
          <w:rFonts w:ascii="Times New Roman" w:eastAsia="Times New Roman" w:hAnsi="Times New Roman" w:cs="Times New Roman"/>
          <w:color w:val="222222"/>
          <w:sz w:val="24"/>
          <w:szCs w:val="24"/>
          <w:lang w:val="cs"/>
        </w:rPr>
        <w:t xml:space="preserve"> </w:t>
      </w:r>
    </w:p>
    <w:p w14:paraId="34E1EA18" w14:textId="77A22614" w:rsidR="31D4F710" w:rsidRPr="001B3226" w:rsidRDefault="31D4F710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Audiovizuální analýza a interpretace vybraných videoklipů napříč žánry a styly s důrazem na klipovou mediální hybriditu, která se pohybuje na pomezí hudby, pohyblivého obrazu a textu a jejíž estetický účinek je založen na intermediálních a intertextuálních odkazech, citacích a parafrázích. </w:t>
      </w:r>
    </w:p>
    <w:p w14:paraId="5DFD751E" w14:textId="1FE95CD7" w:rsidR="263FC217" w:rsidRPr="001B3226" w:rsidRDefault="31D4F710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color w:val="222222"/>
          <w:sz w:val="24"/>
          <w:szCs w:val="24"/>
        </w:rPr>
        <w:t>- Téma je vypsáno pro všechny obory KDFS</w:t>
      </w:r>
    </w:p>
    <w:p w14:paraId="137C20FA" w14:textId="5AAB587F" w:rsidR="263FC217" w:rsidRPr="001B3226" w:rsidRDefault="31D4F710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cs"/>
        </w:rPr>
        <w:t>6) Ve znamení transgrese: Tělesnost, násilí a sexualita v současném videoklipu</w:t>
      </w:r>
    </w:p>
    <w:p w14:paraId="22E5DEFF" w14:textId="4DFB03D9" w:rsidR="263FC217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color w:val="222222"/>
          <w:sz w:val="24"/>
          <w:szCs w:val="24"/>
          <w:lang w:val="cs"/>
        </w:rPr>
        <w:lastRenderedPageBreak/>
        <w:t xml:space="preserve">Odkud se bere a jak se projevuje obliba tzv. explicitního obsahu v žánru, který měl původně za cíl primárně prodávat album a zvyšovat prestiž muzikantů? Jak funguje propojení pornografického průmyslu a hiphopové hudby? Co jsou styčné plochy mezi tzv. tělesnými žánry hororu, melodramatu a porna (Linda </w:t>
      </w:r>
      <w:proofErr w:type="spellStart"/>
      <w:r w:rsidRPr="001B3226">
        <w:rPr>
          <w:rFonts w:ascii="Times New Roman" w:eastAsia="Times New Roman" w:hAnsi="Times New Roman" w:cs="Times New Roman"/>
          <w:color w:val="222222"/>
          <w:sz w:val="24"/>
          <w:szCs w:val="24"/>
          <w:lang w:val="cs"/>
        </w:rPr>
        <w:t>Williams</w:t>
      </w:r>
      <w:proofErr w:type="spellEnd"/>
      <w:r w:rsidRPr="001B3226">
        <w:rPr>
          <w:rFonts w:ascii="Times New Roman" w:eastAsia="Times New Roman" w:hAnsi="Times New Roman" w:cs="Times New Roman"/>
          <w:color w:val="222222"/>
          <w:sz w:val="24"/>
          <w:szCs w:val="24"/>
          <w:lang w:val="cs"/>
        </w:rPr>
        <w:t>, 1991) a videoklipy, které se svou otevřenou reprezentací násilí a sexuality pohybují buď na hraně, či za hranou cenzury?</w:t>
      </w:r>
    </w:p>
    <w:p w14:paraId="36FEA424" w14:textId="569B71BB" w:rsidR="57EE0F56" w:rsidRPr="001B3226" w:rsidRDefault="31A82CB6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color w:val="222222"/>
          <w:sz w:val="24"/>
          <w:szCs w:val="24"/>
        </w:rPr>
        <w:t>- Téma je vypsáno pro všechny obory KDFS</w:t>
      </w:r>
    </w:p>
    <w:p w14:paraId="454240EC" w14:textId="77777777" w:rsidR="001633DC" w:rsidRDefault="001633DC" w:rsidP="001B322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2466F3AB" w14:textId="19C17C4C" w:rsidR="001B3226" w:rsidRDefault="4E6A7273" w:rsidP="001B3226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Mgr. Tomáš </w:t>
      </w:r>
      <w:proofErr w:type="spellStart"/>
      <w:r w:rsidRPr="001B32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Bojda</w:t>
      </w:r>
      <w:proofErr w:type="spellEnd"/>
      <w:r w:rsidRPr="001B32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, Ph.D.</w:t>
      </w:r>
    </w:p>
    <w:p w14:paraId="2ECA2BEE" w14:textId="77777777" w:rsidR="001633DC" w:rsidRPr="001633DC" w:rsidRDefault="001633DC" w:rsidP="001B3226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1148D9D" w14:textId="7D3186E7" w:rsidR="3BA945F8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t>1) Německá rozhlasová teorie</w:t>
      </w:r>
    </w:p>
    <w:p w14:paraId="67AD0F96" w14:textId="59B8286E" w:rsidR="3BA945F8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Průzkum tradice německého teoretického uvažování o rozhlase jako svébytné umělecké disciplíně vyhodnotí stěžejní témata, teoretiky, metodologické přístupy. Diplomantova práce bude spočívat v rešerši materiálů, četbě a analytické interpretaci textů směrem k inspiracím německé teorie vůči české rozhlasové teorii. </w:t>
      </w:r>
    </w:p>
    <w:p w14:paraId="2909457B" w14:textId="6018382F" w:rsidR="3BA945F8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Cenzura v literárně dramatickém vysílání normalizačního rozhlasu </w:t>
      </w:r>
    </w:p>
    <w:p w14:paraId="5576503A" w14:textId="278139E9" w:rsidR="3BA945F8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sz w:val="24"/>
          <w:szCs w:val="24"/>
        </w:rPr>
        <w:t>Institucionální a dramaturgická analýza Čs. rozhlasu v období normalizace. Reflexe dramaturgických mechanismů odhalí vliv cenzury a politických tlaků na autonomii tvůrčí práce rozhlasových dramaturgů. Pro konkrétní analýzu bude zvolen jeden či dva dramaturgové, např. literární redaktor a dramaturg rozhlasových her, přičemž práce prozkoumá praktické dopady provozních restrikcí na jejich každodenní tvorbu.</w:t>
      </w:r>
    </w:p>
    <w:p w14:paraId="1B8A295E" w14:textId="7BAD73D6" w:rsidR="3BA945F8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Miloš Doležal. Mezi poezií a dokumentem </w:t>
      </w:r>
    </w:p>
    <w:p w14:paraId="102AC478" w14:textId="04B3F2F4" w:rsidR="3BA945F8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Analýza režijního a autorského díla. Charakterizace režijní metody, dramaturgických linií, typických znaků autorské tvorby. Lze kombinovat s analýzou Doležalova literárního díla. Dokument x slovesné vysílání x </w:t>
      </w:r>
      <w:proofErr w:type="spellStart"/>
      <w:r w:rsidRPr="001B3226">
        <w:rPr>
          <w:rFonts w:ascii="Times New Roman" w:eastAsia="Times New Roman" w:hAnsi="Times New Roman" w:cs="Times New Roman"/>
          <w:sz w:val="24"/>
          <w:szCs w:val="24"/>
        </w:rPr>
        <w:t>dokudrama</w:t>
      </w:r>
      <w:proofErr w:type="spellEnd"/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 x publicistika x poezie. </w:t>
      </w:r>
    </w:p>
    <w:p w14:paraId="25FE8D33" w14:textId="2C5441A5" w:rsidR="3BA945F8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Režijní práce Josefa </w:t>
      </w:r>
      <w:proofErr w:type="spellStart"/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t>Henkeho</w:t>
      </w:r>
      <w:proofErr w:type="spellEnd"/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 roce 1989</w:t>
      </w:r>
    </w:p>
    <w:p w14:paraId="3D563662" w14:textId="33C694E7" w:rsidR="3BA945F8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Práce sumarizuje a analyticky vyhodnotí režijní dílo Josefa </w:t>
      </w:r>
      <w:proofErr w:type="spellStart"/>
      <w:r w:rsidRPr="001B3226">
        <w:rPr>
          <w:rFonts w:ascii="Times New Roman" w:eastAsia="Times New Roman" w:hAnsi="Times New Roman" w:cs="Times New Roman"/>
          <w:sz w:val="24"/>
          <w:szCs w:val="24"/>
        </w:rPr>
        <w:t>Henkeho</w:t>
      </w:r>
      <w:proofErr w:type="spellEnd"/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 po jeho dvacetiletém návratu do rozhlasu. Diplomant se může opřít o již existující studie o režisérově tvorbě, zejména o analýzy jeho děl z šedesátých let; cílem práce je kriticky zhodnotit dosud málo reflektovanou poslední periodu </w:t>
      </w:r>
      <w:proofErr w:type="spellStart"/>
      <w:r w:rsidRPr="001B3226">
        <w:rPr>
          <w:rFonts w:ascii="Times New Roman" w:eastAsia="Times New Roman" w:hAnsi="Times New Roman" w:cs="Times New Roman"/>
          <w:sz w:val="24"/>
          <w:szCs w:val="24"/>
        </w:rPr>
        <w:t>Henkeho</w:t>
      </w:r>
      <w:proofErr w:type="spellEnd"/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 režijního působení. Součástí práce se může a </w:t>
      </w:r>
      <w:r w:rsidRPr="001B32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nemusí stát také pozůstalost Josefa </w:t>
      </w:r>
      <w:proofErr w:type="spellStart"/>
      <w:r w:rsidRPr="001B3226">
        <w:rPr>
          <w:rFonts w:ascii="Times New Roman" w:eastAsia="Times New Roman" w:hAnsi="Times New Roman" w:cs="Times New Roman"/>
          <w:sz w:val="24"/>
          <w:szCs w:val="24"/>
        </w:rPr>
        <w:t>Henkeho</w:t>
      </w:r>
      <w:proofErr w:type="spellEnd"/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, která je uložena v Dokumentačním centru KDFS.  </w:t>
      </w:r>
    </w:p>
    <w:p w14:paraId="6879B117" w14:textId="4DA87DA0" w:rsidR="3BA945F8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Rozhlasové hry Samuela </w:t>
      </w:r>
      <w:proofErr w:type="spellStart"/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t>Becketta</w:t>
      </w:r>
      <w:proofErr w:type="spellEnd"/>
    </w:p>
    <w:p w14:paraId="77309C65" w14:textId="46CFD32D" w:rsidR="3BA945F8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Cílem práce je charakterizovat poetiku rozhlasových her významného dramatika Samuela </w:t>
      </w:r>
      <w:proofErr w:type="spellStart"/>
      <w:r w:rsidRPr="001B3226">
        <w:rPr>
          <w:rFonts w:ascii="Times New Roman" w:eastAsia="Times New Roman" w:hAnsi="Times New Roman" w:cs="Times New Roman"/>
          <w:sz w:val="24"/>
          <w:szCs w:val="24"/>
        </w:rPr>
        <w:t>Becketta</w:t>
      </w:r>
      <w:proofErr w:type="spellEnd"/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. Práce může být ohraničena československým, ale také kompletním/mezinárodním horizontem. Diplomant sumarizuje </w:t>
      </w:r>
      <w:proofErr w:type="spellStart"/>
      <w:r w:rsidRPr="001B3226">
        <w:rPr>
          <w:rFonts w:ascii="Times New Roman" w:eastAsia="Times New Roman" w:hAnsi="Times New Roman" w:cs="Times New Roman"/>
          <w:sz w:val="24"/>
          <w:szCs w:val="24"/>
        </w:rPr>
        <w:t>Beckettovu</w:t>
      </w:r>
      <w:proofErr w:type="spellEnd"/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 rozhlasovou stopu, pojedná o jejím vztahu k dalšímu autorovu dílu, kontextuálně ji ukotví v souvislostech moderní rozhlasové hry a literatury vůbec. Téma lze po dohodě specifikovat. </w:t>
      </w:r>
    </w:p>
    <w:p w14:paraId="1FD072B8" w14:textId="5027051A" w:rsidR="3BA945F8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t>6) Josef Melč jako režisér poezie</w:t>
      </w:r>
    </w:p>
    <w:p w14:paraId="642FA7D1" w14:textId="60F77185" w:rsidR="3BA945F8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Práce analyticky vyhodnotí Melčovu celoživotní režijní tvorbu na poli pořadů poezie. Cílem je sumarizovat a kvantifikovat režisérovo dílo v dané oblasti, především ale postihnout typické znaky Melčova přístupu k uvádění poezie v rozhlase a zasadit tuto tvorbu do kontextu jeho dalšího režijního rozhlasového díla. Analýza režijní metody bude vycházet ze strukturální analýzy v kombinaci s teorií verše, uměleckého přednesu a inscenačních potencí básnického díla.    </w:t>
      </w:r>
    </w:p>
    <w:p w14:paraId="5528D558" w14:textId="6C394367" w:rsidR="3BA945F8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t>7)</w:t>
      </w:r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t>Původní česká rozhlasová tvorba po roce 2010</w:t>
      </w:r>
    </w:p>
    <w:p w14:paraId="051C4483" w14:textId="50B3A73F" w:rsidR="3BA945F8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sz w:val="24"/>
          <w:szCs w:val="24"/>
        </w:rPr>
        <w:t>Kvantifikace, žánrová a tematická diferenciace původní rozhlasové hry poslední dekády, která dosud nebyla analyticky sepsána. Práce může navázat na existující knihu Evy Schulzové, jejíž sumarizace polistopadové tvorby však končí v prvním desetiletí nového milénia. Diplomant nastíní klíčové inscenační tendence, poetiku, pojmenuje klíčová díla a osobnosti. Práce nemá být pouhým výčtem, ale analytickým průhledem vztahujícím se k tradici původní tvorby a sledující její textové i inscenační proměny.</w:t>
      </w:r>
    </w:p>
    <w:p w14:paraId="1C067630" w14:textId="382BCF37" w:rsidR="3BA945F8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t>8)</w:t>
      </w:r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t>Střihová skladba a narace rozhlasové inscenace</w:t>
      </w:r>
    </w:p>
    <w:p w14:paraId="7CFCD1E9" w14:textId="6D9565FE" w:rsidR="3BA945F8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Teoretická práce, která má pojmout dosud málo zmapovanou oblast rozhlasové teorie, tedy střih. Teoretickým východiskem práce mohou být původní teoretické texty </w:t>
      </w:r>
      <w:proofErr w:type="spellStart"/>
      <w:r w:rsidRPr="001B3226">
        <w:rPr>
          <w:rFonts w:ascii="Times New Roman" w:eastAsia="Times New Roman" w:hAnsi="Times New Roman" w:cs="Times New Roman"/>
          <w:sz w:val="24"/>
          <w:szCs w:val="24"/>
        </w:rPr>
        <w:t>radio</w:t>
      </w:r>
      <w:proofErr w:type="spellEnd"/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226">
        <w:rPr>
          <w:rFonts w:ascii="Times New Roman" w:eastAsia="Times New Roman" w:hAnsi="Times New Roman" w:cs="Times New Roman"/>
          <w:sz w:val="24"/>
          <w:szCs w:val="24"/>
        </w:rPr>
        <w:t>studies</w:t>
      </w:r>
      <w:proofErr w:type="spellEnd"/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, ale také </w:t>
      </w:r>
      <w:proofErr w:type="spellStart"/>
      <w:r w:rsidRPr="001B3226">
        <w:rPr>
          <w:rFonts w:ascii="Times New Roman" w:eastAsia="Times New Roman" w:hAnsi="Times New Roman" w:cs="Times New Roman"/>
          <w:sz w:val="24"/>
          <w:szCs w:val="24"/>
        </w:rPr>
        <w:t>filmovědné</w:t>
      </w:r>
      <w:proofErr w:type="spellEnd"/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 monografie na dané téma, například strukturální koncepce střihové skladby Jana Kučery.</w:t>
      </w:r>
    </w:p>
    <w:p w14:paraId="14BA9B10" w14:textId="31A01F5F" w:rsidR="3BA945F8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t>9)</w:t>
      </w:r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Rozhlasové </w:t>
      </w:r>
      <w:proofErr w:type="spellStart"/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t>postdrama</w:t>
      </w:r>
      <w:proofErr w:type="spellEnd"/>
    </w:p>
    <w:p w14:paraId="0E7AB047" w14:textId="1D040568" w:rsidR="001B3226" w:rsidRPr="001633DC" w:rsidRDefault="4E6A7273" w:rsidP="001B322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Analýza (post)moderní rozhlasové dramatiky, vymezení tvůrčích východisek, typologie her, klíčových autorů, titulů a inscenací. Práce vymezí specifika rozhlasového </w:t>
      </w:r>
      <w:proofErr w:type="spellStart"/>
      <w:r w:rsidRPr="001B3226">
        <w:rPr>
          <w:rFonts w:ascii="Times New Roman" w:eastAsia="Times New Roman" w:hAnsi="Times New Roman" w:cs="Times New Roman"/>
          <w:sz w:val="24"/>
          <w:szCs w:val="24"/>
        </w:rPr>
        <w:t>postdramatu</w:t>
      </w:r>
      <w:proofErr w:type="spellEnd"/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3226">
        <w:rPr>
          <w:rFonts w:ascii="Times New Roman" w:eastAsia="Times New Roman" w:hAnsi="Times New Roman" w:cs="Times New Roman"/>
          <w:sz w:val="24"/>
          <w:szCs w:val="24"/>
        </w:rPr>
        <w:lastRenderedPageBreak/>
        <w:t>kontextuálně pak tento proud literární tvorby srovná s činoherním dramatem a zjistí, v čem spočívá specifičnost rozhla</w:t>
      </w:r>
      <w:r w:rsidR="001B3226">
        <w:rPr>
          <w:rFonts w:ascii="Times New Roman" w:eastAsia="Times New Roman" w:hAnsi="Times New Roman" w:cs="Times New Roman"/>
          <w:sz w:val="24"/>
          <w:szCs w:val="24"/>
        </w:rPr>
        <w:t xml:space="preserve">sového </w:t>
      </w:r>
      <w:proofErr w:type="spellStart"/>
      <w:r w:rsidR="001B3226">
        <w:rPr>
          <w:rFonts w:ascii="Times New Roman" w:eastAsia="Times New Roman" w:hAnsi="Times New Roman" w:cs="Times New Roman"/>
          <w:sz w:val="24"/>
          <w:szCs w:val="24"/>
        </w:rPr>
        <w:t>postdramatického</w:t>
      </w:r>
      <w:proofErr w:type="spellEnd"/>
      <w:r w:rsidR="001B3226">
        <w:rPr>
          <w:rFonts w:ascii="Times New Roman" w:eastAsia="Times New Roman" w:hAnsi="Times New Roman" w:cs="Times New Roman"/>
          <w:sz w:val="24"/>
          <w:szCs w:val="24"/>
        </w:rPr>
        <w:t xml:space="preserve"> textu, </w:t>
      </w:r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jak tento text předznamenává potenciální inscenační řešení, jak nově pracuje s dramatickou situací, profilací postav či </w:t>
      </w:r>
      <w:proofErr w:type="spellStart"/>
      <w:r w:rsidRPr="001B3226">
        <w:rPr>
          <w:rFonts w:ascii="Times New Roman" w:eastAsia="Times New Roman" w:hAnsi="Times New Roman" w:cs="Times New Roman"/>
          <w:sz w:val="24"/>
          <w:szCs w:val="24"/>
        </w:rPr>
        <w:t>narativem</w:t>
      </w:r>
      <w:proofErr w:type="spellEnd"/>
      <w:r w:rsidRPr="001B3226">
        <w:rPr>
          <w:rFonts w:ascii="Times New Roman" w:eastAsia="Times New Roman" w:hAnsi="Times New Roman" w:cs="Times New Roman"/>
          <w:sz w:val="24"/>
          <w:szCs w:val="24"/>
        </w:rPr>
        <w:t>. Lze pojednat v českém, ale i v širším zahraničním kontextu.</w:t>
      </w:r>
      <w:bookmarkStart w:id="0" w:name="_GoBack"/>
      <w:bookmarkEnd w:id="0"/>
    </w:p>
    <w:p w14:paraId="320E234C" w14:textId="7C4BF8E5" w:rsidR="3BA945F8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t>10) Literatura x rozhlas. Strukturalismus a (audio)</w:t>
      </w:r>
      <w:proofErr w:type="spellStart"/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t>naratologie</w:t>
      </w:r>
      <w:proofErr w:type="spellEnd"/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 rozhlasové teorii</w:t>
      </w:r>
    </w:p>
    <w:p w14:paraId="1EAD10BA" w14:textId="1F1BAA6F" w:rsidR="3BA945F8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Teoretická práce analyzující metodologická východiska zkoumání rozhlasové inscenace. Práce reflektuje modifikace původně literárněvědných teoretických koncepcí směrem k rozhlasové teorii, stanovuje základní teoretické problémy, klíčové teoretiky, spisy. Komparuje situaci v teorii </w:t>
      </w:r>
      <w:proofErr w:type="spellStart"/>
      <w:r w:rsidRPr="001B3226">
        <w:rPr>
          <w:rFonts w:ascii="Times New Roman" w:eastAsia="Times New Roman" w:hAnsi="Times New Roman" w:cs="Times New Roman"/>
          <w:sz w:val="24"/>
          <w:szCs w:val="24"/>
        </w:rPr>
        <w:t>anglickojazyčné</w:t>
      </w:r>
      <w:proofErr w:type="spellEnd"/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 i německé s přesahem do české původní rozhlasové teorie. </w:t>
      </w:r>
    </w:p>
    <w:p w14:paraId="2D45C571" w14:textId="5C7016F5" w:rsidR="3BA945F8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C73658" w14:textId="44C45672" w:rsidR="3BA945F8" w:rsidRPr="001B3226" w:rsidRDefault="4E6A7273" w:rsidP="001B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EF970E" w14:textId="576D8EDB" w:rsidR="3BA945F8" w:rsidRDefault="4E6A7273" w:rsidP="4E6A7273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4E6A727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</w:p>
    <w:sectPr w:rsidR="3BA94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7CE5"/>
    <w:multiLevelType w:val="hybridMultilevel"/>
    <w:tmpl w:val="69903DCC"/>
    <w:lvl w:ilvl="0" w:tplc="0DF01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AEB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E072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61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B631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248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4F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72A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8C8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12127"/>
    <w:multiLevelType w:val="hybridMultilevel"/>
    <w:tmpl w:val="0B1216D4"/>
    <w:lvl w:ilvl="0" w:tplc="3FB08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CAC1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2E93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FE3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1E1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DE0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D6BF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C60F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CE6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35535"/>
    <w:multiLevelType w:val="hybridMultilevel"/>
    <w:tmpl w:val="50623970"/>
    <w:lvl w:ilvl="0" w:tplc="EA3A6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4E3E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827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767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5CE8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C0A4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22A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CA38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82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D0C10"/>
    <w:multiLevelType w:val="hybridMultilevel"/>
    <w:tmpl w:val="00A4ED5C"/>
    <w:lvl w:ilvl="0" w:tplc="87D09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363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9A1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D89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2EB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18EA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8612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F005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D8E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05AF6"/>
    <w:multiLevelType w:val="hybridMultilevel"/>
    <w:tmpl w:val="DC16E496"/>
    <w:lvl w:ilvl="0" w:tplc="31CCD15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8289A"/>
    <w:multiLevelType w:val="hybridMultilevel"/>
    <w:tmpl w:val="C7EE7004"/>
    <w:lvl w:ilvl="0" w:tplc="BC246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F8DE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389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F83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4B9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C6A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0AE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365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EC9F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00B99"/>
    <w:multiLevelType w:val="hybridMultilevel"/>
    <w:tmpl w:val="5002BAF0"/>
    <w:lvl w:ilvl="0" w:tplc="334EB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8CF6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8CEC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B004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601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367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567B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0CD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8814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C63F6"/>
    <w:multiLevelType w:val="hybridMultilevel"/>
    <w:tmpl w:val="6024D0E0"/>
    <w:lvl w:ilvl="0" w:tplc="A328D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185A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54A8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7EF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9EE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581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CA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04AF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4AB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27302"/>
    <w:multiLevelType w:val="hybridMultilevel"/>
    <w:tmpl w:val="B6A8BFC6"/>
    <w:lvl w:ilvl="0" w:tplc="90022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E894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1435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63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E75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34C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042B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2C8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E0C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655F3"/>
    <w:rsid w:val="000F3B92"/>
    <w:rsid w:val="001633DC"/>
    <w:rsid w:val="001B3226"/>
    <w:rsid w:val="010D417E"/>
    <w:rsid w:val="01205B29"/>
    <w:rsid w:val="01C02EE4"/>
    <w:rsid w:val="01FE1025"/>
    <w:rsid w:val="02158CFE"/>
    <w:rsid w:val="027C56A0"/>
    <w:rsid w:val="03E7BA29"/>
    <w:rsid w:val="04478630"/>
    <w:rsid w:val="0496E595"/>
    <w:rsid w:val="04FB2364"/>
    <w:rsid w:val="05355FAE"/>
    <w:rsid w:val="056B6F1E"/>
    <w:rsid w:val="0638F6C7"/>
    <w:rsid w:val="06931E44"/>
    <w:rsid w:val="07737AB2"/>
    <w:rsid w:val="0A6EAE1C"/>
    <w:rsid w:val="0AD805AF"/>
    <w:rsid w:val="0C236D40"/>
    <w:rsid w:val="0C894186"/>
    <w:rsid w:val="0D19BBC8"/>
    <w:rsid w:val="0D391879"/>
    <w:rsid w:val="0D41BD99"/>
    <w:rsid w:val="0D8E42FA"/>
    <w:rsid w:val="0DE748E6"/>
    <w:rsid w:val="0E9AF94B"/>
    <w:rsid w:val="0F042390"/>
    <w:rsid w:val="100B03DA"/>
    <w:rsid w:val="107C0B22"/>
    <w:rsid w:val="10B786C9"/>
    <w:rsid w:val="118994ED"/>
    <w:rsid w:val="120300FB"/>
    <w:rsid w:val="12DA4300"/>
    <w:rsid w:val="1340611E"/>
    <w:rsid w:val="1407AFD7"/>
    <w:rsid w:val="147F1BBC"/>
    <w:rsid w:val="14F35FE5"/>
    <w:rsid w:val="1519AD98"/>
    <w:rsid w:val="15383DAC"/>
    <w:rsid w:val="154E05F5"/>
    <w:rsid w:val="157F98EF"/>
    <w:rsid w:val="15A7CA3D"/>
    <w:rsid w:val="1657D644"/>
    <w:rsid w:val="16D84E7F"/>
    <w:rsid w:val="17466546"/>
    <w:rsid w:val="19B96CA1"/>
    <w:rsid w:val="1AD1B9DC"/>
    <w:rsid w:val="1AD1CFB5"/>
    <w:rsid w:val="1BBDD65B"/>
    <w:rsid w:val="1BDC190E"/>
    <w:rsid w:val="1C382B28"/>
    <w:rsid w:val="1C53398E"/>
    <w:rsid w:val="1C7B301A"/>
    <w:rsid w:val="1D12E97E"/>
    <w:rsid w:val="1D50F116"/>
    <w:rsid w:val="1D6C71AC"/>
    <w:rsid w:val="1D732C3C"/>
    <w:rsid w:val="1D958F22"/>
    <w:rsid w:val="1DDF2519"/>
    <w:rsid w:val="1DE73349"/>
    <w:rsid w:val="1E514CA9"/>
    <w:rsid w:val="1E6CC85C"/>
    <w:rsid w:val="1EFA0E99"/>
    <w:rsid w:val="1FA36B75"/>
    <w:rsid w:val="2309E008"/>
    <w:rsid w:val="233F9928"/>
    <w:rsid w:val="240B0A01"/>
    <w:rsid w:val="240CC508"/>
    <w:rsid w:val="2462AA7D"/>
    <w:rsid w:val="24CF10CD"/>
    <w:rsid w:val="252D8072"/>
    <w:rsid w:val="25BC5310"/>
    <w:rsid w:val="25EDE95A"/>
    <w:rsid w:val="26210A40"/>
    <w:rsid w:val="263FC217"/>
    <w:rsid w:val="2737C7AC"/>
    <w:rsid w:val="281CCD8C"/>
    <w:rsid w:val="283E51CC"/>
    <w:rsid w:val="28590998"/>
    <w:rsid w:val="2934159E"/>
    <w:rsid w:val="29FC36BB"/>
    <w:rsid w:val="2ABC7ED9"/>
    <w:rsid w:val="2B0F29E7"/>
    <w:rsid w:val="2B3E427A"/>
    <w:rsid w:val="2B3E42F4"/>
    <w:rsid w:val="2C21E8DD"/>
    <w:rsid w:val="2EE5111D"/>
    <w:rsid w:val="2F81CEAD"/>
    <w:rsid w:val="2FE2B1DB"/>
    <w:rsid w:val="30C0B9AA"/>
    <w:rsid w:val="30C7F667"/>
    <w:rsid w:val="3127F6E6"/>
    <w:rsid w:val="314716B3"/>
    <w:rsid w:val="31A82CB6"/>
    <w:rsid w:val="31C65984"/>
    <w:rsid w:val="31D4F710"/>
    <w:rsid w:val="32BAC115"/>
    <w:rsid w:val="336019D1"/>
    <w:rsid w:val="34998696"/>
    <w:rsid w:val="34B7F5F9"/>
    <w:rsid w:val="34E873CA"/>
    <w:rsid w:val="35DA93F1"/>
    <w:rsid w:val="35F95878"/>
    <w:rsid w:val="36B5281F"/>
    <w:rsid w:val="36F54758"/>
    <w:rsid w:val="379FD189"/>
    <w:rsid w:val="38C631A8"/>
    <w:rsid w:val="395C35C8"/>
    <w:rsid w:val="39E12911"/>
    <w:rsid w:val="3ABC949E"/>
    <w:rsid w:val="3B672DAC"/>
    <w:rsid w:val="3BA945F8"/>
    <w:rsid w:val="3C822C42"/>
    <w:rsid w:val="3E210E45"/>
    <w:rsid w:val="3EAD8E48"/>
    <w:rsid w:val="3F0E2FCA"/>
    <w:rsid w:val="4047FEF5"/>
    <w:rsid w:val="40589383"/>
    <w:rsid w:val="406AAB08"/>
    <w:rsid w:val="40B1AA15"/>
    <w:rsid w:val="4130D65D"/>
    <w:rsid w:val="417B8242"/>
    <w:rsid w:val="4229ADB2"/>
    <w:rsid w:val="42603E06"/>
    <w:rsid w:val="443C79AF"/>
    <w:rsid w:val="44A2D0B1"/>
    <w:rsid w:val="45AD2ABC"/>
    <w:rsid w:val="45D55690"/>
    <w:rsid w:val="46C165C8"/>
    <w:rsid w:val="46D5248A"/>
    <w:rsid w:val="4817E5FE"/>
    <w:rsid w:val="49508E01"/>
    <w:rsid w:val="49C80724"/>
    <w:rsid w:val="49EC0677"/>
    <w:rsid w:val="4A81A3F3"/>
    <w:rsid w:val="4B011495"/>
    <w:rsid w:val="4B9655F3"/>
    <w:rsid w:val="4D75FC44"/>
    <w:rsid w:val="4E500775"/>
    <w:rsid w:val="4E6A7273"/>
    <w:rsid w:val="4ED8CBA5"/>
    <w:rsid w:val="514E86B4"/>
    <w:rsid w:val="515DE084"/>
    <w:rsid w:val="517F2831"/>
    <w:rsid w:val="518DC2CE"/>
    <w:rsid w:val="519DC4E1"/>
    <w:rsid w:val="52062008"/>
    <w:rsid w:val="524EAA6F"/>
    <w:rsid w:val="526168C0"/>
    <w:rsid w:val="527D0804"/>
    <w:rsid w:val="528D2A75"/>
    <w:rsid w:val="53058853"/>
    <w:rsid w:val="532ABFFE"/>
    <w:rsid w:val="54145338"/>
    <w:rsid w:val="54624946"/>
    <w:rsid w:val="553DE7AF"/>
    <w:rsid w:val="556E759A"/>
    <w:rsid w:val="56A8E9D3"/>
    <w:rsid w:val="57B675DF"/>
    <w:rsid w:val="57EE0F56"/>
    <w:rsid w:val="58202E67"/>
    <w:rsid w:val="5836B5A8"/>
    <w:rsid w:val="5845E53D"/>
    <w:rsid w:val="586DADC7"/>
    <w:rsid w:val="59064C1C"/>
    <w:rsid w:val="5948E034"/>
    <w:rsid w:val="5A2B8152"/>
    <w:rsid w:val="5AB02F73"/>
    <w:rsid w:val="5B2F7150"/>
    <w:rsid w:val="5C6B5C6E"/>
    <w:rsid w:val="5CDA35E1"/>
    <w:rsid w:val="5F6A7A48"/>
    <w:rsid w:val="60A65747"/>
    <w:rsid w:val="611D175F"/>
    <w:rsid w:val="61BA2866"/>
    <w:rsid w:val="61F7C2FB"/>
    <w:rsid w:val="620446BD"/>
    <w:rsid w:val="625E7701"/>
    <w:rsid w:val="62F47C30"/>
    <w:rsid w:val="637C9147"/>
    <w:rsid w:val="63909A43"/>
    <w:rsid w:val="63B899CF"/>
    <w:rsid w:val="640E52DE"/>
    <w:rsid w:val="647001FB"/>
    <w:rsid w:val="64838059"/>
    <w:rsid w:val="654F95C2"/>
    <w:rsid w:val="66AD7F70"/>
    <w:rsid w:val="67732EB8"/>
    <w:rsid w:val="6802A459"/>
    <w:rsid w:val="684E7B80"/>
    <w:rsid w:val="68863523"/>
    <w:rsid w:val="69F8965F"/>
    <w:rsid w:val="6A5E94A1"/>
    <w:rsid w:val="6B04DDDE"/>
    <w:rsid w:val="6B2B88E4"/>
    <w:rsid w:val="6B3CC689"/>
    <w:rsid w:val="6B70426D"/>
    <w:rsid w:val="6BF3D348"/>
    <w:rsid w:val="6C193E91"/>
    <w:rsid w:val="6D97C021"/>
    <w:rsid w:val="6DD9AE47"/>
    <w:rsid w:val="6E293892"/>
    <w:rsid w:val="6EB4AAD0"/>
    <w:rsid w:val="6EEEF6C9"/>
    <w:rsid w:val="6F2B740A"/>
    <w:rsid w:val="6FA9D9A9"/>
    <w:rsid w:val="6FC5EEF2"/>
    <w:rsid w:val="701046D3"/>
    <w:rsid w:val="70296F30"/>
    <w:rsid w:val="736356AC"/>
    <w:rsid w:val="739857C8"/>
    <w:rsid w:val="73CB3F16"/>
    <w:rsid w:val="73F0BD4A"/>
    <w:rsid w:val="754FC394"/>
    <w:rsid w:val="75535445"/>
    <w:rsid w:val="7554467F"/>
    <w:rsid w:val="76AAFB71"/>
    <w:rsid w:val="77272601"/>
    <w:rsid w:val="7765D767"/>
    <w:rsid w:val="7810153A"/>
    <w:rsid w:val="7817610C"/>
    <w:rsid w:val="78CAEF05"/>
    <w:rsid w:val="790A66B0"/>
    <w:rsid w:val="794E8BD7"/>
    <w:rsid w:val="79FE6265"/>
    <w:rsid w:val="7A2EFF51"/>
    <w:rsid w:val="7B7EED05"/>
    <w:rsid w:val="7C7C33EE"/>
    <w:rsid w:val="7E34E5A6"/>
    <w:rsid w:val="7E881BDA"/>
    <w:rsid w:val="7ED08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5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BB779BF1EF314DA8EC2EFC8F1FEFF5" ma:contentTypeVersion="2" ma:contentTypeDescription="Vytvoří nový dokument" ma:contentTypeScope="" ma:versionID="39bcce7419f204da4b4e60693a2406f8">
  <xsd:schema xmlns:xsd="http://www.w3.org/2001/XMLSchema" xmlns:xs="http://www.w3.org/2001/XMLSchema" xmlns:p="http://schemas.microsoft.com/office/2006/metadata/properties" xmlns:ns2="dd466545-be6e-4db7-b018-c90194a6c450" targetNamespace="http://schemas.microsoft.com/office/2006/metadata/properties" ma:root="true" ma:fieldsID="78b82ab7cc16f602a4fd8914e37565e9" ns2:_="">
    <xsd:import namespace="dd466545-be6e-4db7-b018-c90194a6c4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66545-be6e-4db7-b018-c90194a6c4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8D6003-7E7A-43E4-93FB-BB0DE7F89E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98A3A1-242D-4BA8-B167-4DB4E2EC6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66545-be6e-4db7-b018-c90194a6c4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58A596-44E2-4F7A-9D12-36ED8FDBCF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3324</Words>
  <Characters>19615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Jedlickova Jana</dc:creator>
  <cp:lastModifiedBy>Tomas</cp:lastModifiedBy>
  <cp:revision>2</cp:revision>
  <dcterms:created xsi:type="dcterms:W3CDTF">2022-11-08T19:19:00Z</dcterms:created>
  <dcterms:modified xsi:type="dcterms:W3CDTF">2022-11-08T19:19:00Z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0x010100ECBB779BF1EF314DA8EC2EFC8F1FEFF5</vt:lpwstr>
  </property>
</Properties>
</file>