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251C4" w14:textId="54428738" w:rsidR="00F0101E" w:rsidRPr="00F1011F" w:rsidRDefault="0089797D" w:rsidP="00264C89">
      <w:pPr>
        <w:spacing w:after="0" w:line="276" w:lineRule="auto"/>
        <w:rPr>
          <w:rFonts w:cstheme="minorHAnsi"/>
          <w:sz w:val="24"/>
          <w:szCs w:val="24"/>
        </w:rPr>
      </w:pPr>
      <w:r w:rsidRPr="00FB586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BAKALÁŘSKÝ STUDIJNÍ PROGRAM</w:t>
      </w:r>
      <w:r w:rsidR="0056516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TELEVIZNÍ A ROZHLASOVÁ STUDIA (DVOUOBOR)</w:t>
      </w:r>
    </w:p>
    <w:p w14:paraId="5E27A404" w14:textId="1D9F7392" w:rsidR="00F0101E" w:rsidRDefault="00F0101E" w:rsidP="00264C89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F1011F">
        <w:rPr>
          <w:rFonts w:cstheme="minorHAnsi"/>
          <w:sz w:val="24"/>
          <w:szCs w:val="24"/>
        </w:rPr>
        <w:t>SZZk</w:t>
      </w:r>
      <w:proofErr w:type="spellEnd"/>
      <w:r w:rsidRPr="00F1011F">
        <w:rPr>
          <w:rFonts w:cstheme="minorHAnsi"/>
          <w:sz w:val="24"/>
          <w:szCs w:val="24"/>
        </w:rPr>
        <w:t xml:space="preserve"> sestává ze tří částí</w:t>
      </w:r>
      <w:r w:rsidR="00312357">
        <w:rPr>
          <w:rFonts w:cstheme="minorHAnsi"/>
          <w:sz w:val="24"/>
          <w:szCs w:val="24"/>
        </w:rPr>
        <w:t>: a)</w:t>
      </w:r>
      <w:r w:rsidRPr="00F1011F">
        <w:rPr>
          <w:rFonts w:cstheme="minorHAnsi"/>
          <w:sz w:val="24"/>
          <w:szCs w:val="24"/>
        </w:rPr>
        <w:t xml:space="preserve"> </w:t>
      </w:r>
      <w:r w:rsidR="00312357">
        <w:rPr>
          <w:rFonts w:cstheme="minorHAnsi"/>
          <w:sz w:val="24"/>
          <w:szCs w:val="24"/>
        </w:rPr>
        <w:t>teorie a historie televize</w:t>
      </w:r>
      <w:r w:rsidRPr="00F1011F">
        <w:rPr>
          <w:rFonts w:cstheme="minorHAnsi"/>
          <w:sz w:val="24"/>
          <w:szCs w:val="24"/>
        </w:rPr>
        <w:t xml:space="preserve">, </w:t>
      </w:r>
      <w:r w:rsidR="00312357">
        <w:rPr>
          <w:rFonts w:cstheme="minorHAnsi"/>
          <w:sz w:val="24"/>
          <w:szCs w:val="24"/>
        </w:rPr>
        <w:t xml:space="preserve">b) teorie a historie </w:t>
      </w:r>
      <w:r w:rsidRPr="00F1011F">
        <w:rPr>
          <w:rFonts w:cstheme="minorHAnsi"/>
          <w:sz w:val="24"/>
          <w:szCs w:val="24"/>
        </w:rPr>
        <w:t>rozhlasu</w:t>
      </w:r>
      <w:r w:rsidR="00312357">
        <w:rPr>
          <w:rFonts w:cstheme="minorHAnsi"/>
          <w:sz w:val="24"/>
          <w:szCs w:val="24"/>
        </w:rPr>
        <w:t>, c)</w:t>
      </w:r>
      <w:r w:rsidRPr="00F1011F">
        <w:rPr>
          <w:rFonts w:cstheme="minorHAnsi"/>
          <w:sz w:val="24"/>
          <w:szCs w:val="24"/>
        </w:rPr>
        <w:t xml:space="preserve"> analýz</w:t>
      </w:r>
      <w:r w:rsidR="00264C89">
        <w:rPr>
          <w:rFonts w:cstheme="minorHAnsi"/>
          <w:sz w:val="24"/>
          <w:szCs w:val="24"/>
        </w:rPr>
        <w:t>y</w:t>
      </w:r>
      <w:r w:rsidRPr="00F1011F">
        <w:rPr>
          <w:rFonts w:cstheme="minorHAnsi"/>
          <w:sz w:val="24"/>
          <w:szCs w:val="24"/>
        </w:rPr>
        <w:t xml:space="preserve"> </w:t>
      </w:r>
      <w:r w:rsidR="00312357">
        <w:rPr>
          <w:rFonts w:cstheme="minorHAnsi"/>
          <w:sz w:val="24"/>
          <w:szCs w:val="24"/>
        </w:rPr>
        <w:t>televizního</w:t>
      </w:r>
      <w:r w:rsidR="005B7842">
        <w:rPr>
          <w:rFonts w:cstheme="minorHAnsi"/>
          <w:sz w:val="24"/>
          <w:szCs w:val="24"/>
        </w:rPr>
        <w:t xml:space="preserve"> či </w:t>
      </w:r>
      <w:r w:rsidR="002709BF">
        <w:rPr>
          <w:rFonts w:cstheme="minorHAnsi"/>
          <w:sz w:val="24"/>
          <w:szCs w:val="24"/>
        </w:rPr>
        <w:t>rozhlasového</w:t>
      </w:r>
      <w:r w:rsidRPr="00F1011F">
        <w:rPr>
          <w:rFonts w:cstheme="minorHAnsi"/>
          <w:sz w:val="24"/>
          <w:szCs w:val="24"/>
        </w:rPr>
        <w:t xml:space="preserve"> pořadu</w:t>
      </w:r>
      <w:r w:rsidR="002709BF">
        <w:rPr>
          <w:rFonts w:cstheme="minorHAnsi"/>
          <w:sz w:val="24"/>
          <w:szCs w:val="24"/>
        </w:rPr>
        <w:t>.</w:t>
      </w:r>
      <w:r w:rsidR="005B7842">
        <w:rPr>
          <w:rFonts w:cstheme="minorHAnsi"/>
          <w:sz w:val="24"/>
          <w:szCs w:val="24"/>
        </w:rPr>
        <w:t xml:space="preserve"> Studující si losují po jedné otázce z televize i rozhlasu, a</w:t>
      </w:r>
      <w:r w:rsidR="002709BF">
        <w:rPr>
          <w:rFonts w:cstheme="minorHAnsi"/>
          <w:sz w:val="24"/>
          <w:szCs w:val="24"/>
        </w:rPr>
        <w:t>nalýzu</w:t>
      </w:r>
      <w:r w:rsidRPr="00F1011F">
        <w:rPr>
          <w:rFonts w:cstheme="minorHAnsi"/>
          <w:sz w:val="24"/>
          <w:szCs w:val="24"/>
        </w:rPr>
        <w:t xml:space="preserve"> </w:t>
      </w:r>
      <w:r w:rsidR="002709BF">
        <w:rPr>
          <w:rFonts w:cstheme="minorHAnsi"/>
          <w:sz w:val="24"/>
          <w:szCs w:val="24"/>
        </w:rPr>
        <w:t>zadává</w:t>
      </w:r>
      <w:r w:rsidRPr="00F1011F">
        <w:rPr>
          <w:rFonts w:cstheme="minorHAnsi"/>
          <w:sz w:val="24"/>
          <w:szCs w:val="24"/>
        </w:rPr>
        <w:t xml:space="preserve"> komise na základě </w:t>
      </w:r>
      <w:r w:rsidR="002709BF">
        <w:rPr>
          <w:rFonts w:cstheme="minorHAnsi"/>
          <w:sz w:val="24"/>
          <w:szCs w:val="24"/>
        </w:rPr>
        <w:t xml:space="preserve">strukturovaného </w:t>
      </w:r>
      <w:r w:rsidRPr="00F1011F">
        <w:rPr>
          <w:rFonts w:cstheme="minorHAnsi"/>
          <w:sz w:val="24"/>
          <w:szCs w:val="24"/>
        </w:rPr>
        <w:t>seznamu zhlédnutých a poslechnutých děl</w:t>
      </w:r>
      <w:r w:rsidR="002709BF">
        <w:rPr>
          <w:rFonts w:cstheme="minorHAnsi"/>
          <w:sz w:val="24"/>
          <w:szCs w:val="24"/>
        </w:rPr>
        <w:t>, které studující předkládá přímo u zkoušky</w:t>
      </w:r>
      <w:r w:rsidRPr="00F1011F">
        <w:rPr>
          <w:rFonts w:cstheme="minorHAnsi"/>
          <w:sz w:val="24"/>
          <w:szCs w:val="24"/>
        </w:rPr>
        <w:t xml:space="preserve">. Na písemnou přípravu mají studující 30 minut, stejná doba je vyčleněna i na samotné zkoušení (10 minut na každou část </w:t>
      </w:r>
      <w:proofErr w:type="spellStart"/>
      <w:r w:rsidRPr="00F1011F">
        <w:rPr>
          <w:rFonts w:cstheme="minorHAnsi"/>
          <w:sz w:val="24"/>
          <w:szCs w:val="24"/>
        </w:rPr>
        <w:t>SZZk</w:t>
      </w:r>
      <w:proofErr w:type="spellEnd"/>
      <w:r w:rsidRPr="00F1011F">
        <w:rPr>
          <w:rFonts w:cstheme="minorHAnsi"/>
          <w:sz w:val="24"/>
          <w:szCs w:val="24"/>
        </w:rPr>
        <w:t xml:space="preserve">). K absolvování </w:t>
      </w:r>
      <w:proofErr w:type="spellStart"/>
      <w:r w:rsidRPr="00F1011F">
        <w:rPr>
          <w:rFonts w:cstheme="minorHAnsi"/>
          <w:sz w:val="24"/>
          <w:szCs w:val="24"/>
        </w:rPr>
        <w:t>SZZk</w:t>
      </w:r>
      <w:proofErr w:type="spellEnd"/>
      <w:r w:rsidRPr="00F1011F">
        <w:rPr>
          <w:rFonts w:cstheme="minorHAnsi"/>
          <w:sz w:val="24"/>
          <w:szCs w:val="24"/>
        </w:rPr>
        <w:t xml:space="preserve"> je zapotřebí uspět ve všech třech dílčích částech zkoušky.</w:t>
      </w:r>
    </w:p>
    <w:p w14:paraId="2465DA48" w14:textId="58412F82" w:rsidR="002709BF" w:rsidRPr="00F1011F" w:rsidRDefault="002709BF" w:rsidP="00264C8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Literatura uvedená u každého okruhu </w:t>
      </w:r>
      <w:r w:rsidR="00175020">
        <w:rPr>
          <w:rFonts w:cstheme="minorHAnsi"/>
          <w:sz w:val="24"/>
          <w:szCs w:val="24"/>
        </w:rPr>
        <w:t>představuje</w:t>
      </w:r>
      <w:r>
        <w:rPr>
          <w:rFonts w:cstheme="minorHAnsi"/>
          <w:sz w:val="24"/>
          <w:szCs w:val="24"/>
        </w:rPr>
        <w:t xml:space="preserve"> výchozí</w:t>
      </w:r>
      <w:r w:rsidR="00175020">
        <w:rPr>
          <w:rFonts w:cstheme="minorHAnsi"/>
          <w:sz w:val="24"/>
          <w:szCs w:val="24"/>
        </w:rPr>
        <w:t xml:space="preserve"> (a nikoli jediné možné) zdroje, z nichž je možné vycházet při strukturaci odpovědi. </w:t>
      </w:r>
    </w:p>
    <w:p w14:paraId="31CC2929" w14:textId="5E597B5F" w:rsidR="0089797D" w:rsidRDefault="0089797D" w:rsidP="00264C89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9DEDFF4" w14:textId="77777777" w:rsidR="005E1AEB" w:rsidRPr="00F1011F" w:rsidRDefault="005E1AEB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0053DF78" w14:textId="7B986DB6" w:rsidR="0089797D" w:rsidRDefault="002709BF" w:rsidP="00264C89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OKRUHY PRO </w:t>
      </w:r>
      <w:r w:rsidR="005651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OBLAST </w:t>
      </w:r>
      <w:r w:rsidR="0089797D"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</w:t>
      </w:r>
      <w:r w:rsidR="00264C8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ELEVIZNÍ</w:t>
      </w:r>
      <w:r w:rsidR="005651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CH</w:t>
      </w:r>
      <w:r w:rsidR="00264C8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STUDI</w:t>
      </w:r>
      <w:r w:rsidR="005651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Í</w:t>
      </w:r>
    </w:p>
    <w:p w14:paraId="2CB09C57" w14:textId="77777777" w:rsidR="00264C89" w:rsidRPr="00F1011F" w:rsidRDefault="00264C89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0E6A93B8" w14:textId="77777777" w:rsidR="0089797D" w:rsidRPr="00153768" w:rsidRDefault="00153768" w:rsidP="00264C89">
      <w:pPr>
        <w:pStyle w:val="Odstavecseseznamem"/>
        <w:spacing w:after="0" w:line="276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1. </w:t>
      </w:r>
      <w:r w:rsidR="0089797D" w:rsidRPr="0015376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Veřejnoprávní TV v kontextu EU</w:t>
      </w:r>
    </w:p>
    <w:p w14:paraId="29B1C11A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Legislativní aspekty VP médií v ČR, historické aspekty konceptu VP médií, financování, pozice veřejnoprávní TV mezi komerční a státní TV, kritika konceptu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349D252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2165F64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Zákon o ČT, Zákon o provozování rozhlasového a televizního vysílání, Zákon o audiovizuální službě na vyžádání, Kodex ČT, Statut ČT</w:t>
      </w:r>
    </w:p>
    <w:p w14:paraId="0F5663BC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(Dostupné z: https://www.ceskatelevize.cz/vse-o-ct/zakony/)</w:t>
      </w:r>
    </w:p>
    <w:p w14:paraId="003CE61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3B52A138" w14:textId="21B5CD5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2.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Produkční a distribuční systém TV ve Spojených státech v konfrontaci s jinými národními modely</w:t>
      </w:r>
    </w:p>
    <w:p w14:paraId="6BFFBE07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Historický kontext výrobních a distribučních modelů v USA a Evropě, vztah produkčního kontextu a estetických aspektů, role a podoba veřejnoprávní TV.</w:t>
      </w:r>
    </w:p>
    <w:p w14:paraId="4D2A1538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627CD6CA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Kodex ČT, Statut ČT</w:t>
      </w:r>
    </w:p>
    <w:p w14:paraId="6A48EE3A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BASIN,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Ken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Business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2019. s. 1-35.</w:t>
      </w:r>
    </w:p>
    <w:p w14:paraId="0AE82807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BIGNELL, Jonathan.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3rd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edition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2013. s. 67-92.</w:t>
      </w:r>
    </w:p>
    <w:p w14:paraId="075438D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CURTIN, Michael - SHATTUC, Jane.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American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Industry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2009. s. 5-33; 88-144.</w:t>
      </w:r>
    </w:p>
    <w:p w14:paraId="451433BE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HILMES, Michele (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ed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.)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Book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2008. s. 95-121.</w:t>
      </w:r>
    </w:p>
    <w:p w14:paraId="3311D1FF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MOORE, Barbara - BENSMAN,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Marvin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R. - van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Dyke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Jim.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Prime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Time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Concise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2006. s. 219-248.</w:t>
      </w:r>
    </w:p>
    <w:p w14:paraId="4DB1F289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Narrative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Complexity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Contemporary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American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Velvet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Light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Trap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n. 58, 2006, s. 29-40.</w:t>
      </w:r>
    </w:p>
    <w:p w14:paraId="3EB255E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ORLEBAR,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Kniha o televizi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2011. s. 30-37.</w:t>
      </w:r>
    </w:p>
    <w:p w14:paraId="5A953FA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SZCZEPANIK, Petr - ZAHRÁDKA, Pavel.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Mapa audiovizuálního pole v České republice z hlediska digitalizace a strategie pro jednotný digitální trh. </w:t>
      </w:r>
      <w:r w:rsidRPr="00F1011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Dostupné z: </w:t>
      </w:r>
      <w:hyperlink r:id="rId8" w:history="1">
        <w:r w:rsidRPr="00F1011F">
          <w:rPr>
            <w:rFonts w:eastAsia="Times New Roman" w:cstheme="minorHAnsi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https://kdfs.upol.cz/fileadmin/userdata/FF/katedry/kdu/vyzkumne_zpravy/Mapa_audiovizualniho_pole_v_Ceske_republice_z_hlediska_digitalizace_a_strategie_pro_jednotny_digitalni_trh.pdf</w:t>
        </w:r>
      </w:hyperlink>
    </w:p>
    <w:p w14:paraId="2AB6C16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 </w:t>
      </w:r>
    </w:p>
    <w:p w14:paraId="4025816D" w14:textId="69AE085E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3.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Koncept autorství v TV</w:t>
      </w:r>
    </w:p>
    <w:p w14:paraId="79E30E9B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Možnosti a limity autorské teorie ve vztahu k TV, scenárista-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showrunner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-producent-režisér jako typické role ve výrobním procesu, historické proměny role TV autora/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ky</w:t>
      </w:r>
      <w:proofErr w:type="spellEnd"/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16B4529D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794BEF89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BIGNELL, Jonathan.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3rd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edition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2013. s. 175-201.</w:t>
      </w:r>
    </w:p>
    <w:p w14:paraId="713155B9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BENNET, Tara.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Showrunners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Art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running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 TV show.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2014. s. 11-60; 127-151.</w:t>
      </w:r>
    </w:p>
    <w:p w14:paraId="0CB29D43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Tele-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visions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Studying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2006. s. 12-25.</w:t>
      </w:r>
    </w:p>
    <w:p w14:paraId="62035D4A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Komplexní televize. Poetika současného televizního vyprávění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 Kapitola Autorství.</w:t>
      </w:r>
    </w:p>
    <w:p w14:paraId="3B47BAFA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49DCE608" w14:textId="7E949516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4.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Transmediální</w:t>
      </w:r>
      <w:proofErr w:type="spellEnd"/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narace</w:t>
      </w:r>
    </w:p>
    <w:p w14:paraId="3A71993F" w14:textId="092175D1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Základní pojmy, historický a institucionální kontext (TV versus ostatní m</w:t>
      </w:r>
      <w:r w:rsidR="008A413F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dia), vybrané příklady z vlastní divácké praxe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3310E5A5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2A46CA07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2018. s. 48-53.</w:t>
      </w:r>
    </w:p>
    <w:p w14:paraId="78C13546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JENKINS, Henry.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Convergence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Where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Old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New Media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Collide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2006</w:t>
      </w:r>
    </w:p>
    <w:p w14:paraId="2725AA4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Komplexní televize. Poetika současného televizního vyprávění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2019. Kapitola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Transmediální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vyprávění.</w:t>
      </w:r>
    </w:p>
    <w:p w14:paraId="6B0141C6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A4531AE" w14:textId="25286FBE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5.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Projevy </w:t>
      </w:r>
      <w:proofErr w:type="spellStart"/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seriality</w:t>
      </w:r>
      <w:proofErr w:type="spellEnd"/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v TV</w:t>
      </w:r>
    </w:p>
    <w:p w14:paraId="3B8FB7A7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Historický kontext termínů série a seriál, jejich aplikovatelnost v současné éře, vliv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neo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-barokní kultury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13855A89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1B539543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2018. s. 24-53.</w:t>
      </w:r>
    </w:p>
    <w:p w14:paraId="7DEEFD94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ELLIS, John. </w:t>
      </w:r>
      <w:proofErr w:type="spellStart"/>
      <w:r w:rsidRPr="00FB586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Visible</w:t>
      </w:r>
      <w:proofErr w:type="spellEnd"/>
      <w:r w:rsidRPr="00FB586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B586B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Fictions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1982. s. 109-160.</w:t>
      </w:r>
    </w:p>
    <w:p w14:paraId="5482FF5D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ELLIS, John.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Broadcast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TV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Narration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Thornham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S. et al. (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eds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.)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Media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: 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Reader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2009, s. 199-205. </w:t>
      </w:r>
    </w:p>
    <w:p w14:paraId="44B564AB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FISKE, John.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8.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Narrative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431A6209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KOKEŠ, Radomír.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Světy na pokračování. Rozbor možností seriálového vyprávění. 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2016. s. 13-68. </w:t>
      </w:r>
    </w:p>
    <w:p w14:paraId="662FBE92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Komplexní televize. Poetika současného televizního vyprávění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 Kapitola Komplexita v kontextu.</w:t>
      </w:r>
    </w:p>
    <w:p w14:paraId="5E52051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NDALIANIS, Angela.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Neo-Baroque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Hammnond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M. -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Mazdon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L. (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eds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.).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Contemporary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2005. s. 83-101.</w:t>
      </w:r>
    </w:p>
    <w:p w14:paraId="0B9955D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47DD0FA" w14:textId="1B53A484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6.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Specifika televizního stylu </w:t>
      </w:r>
    </w:p>
    <w:p w14:paraId="39C6B414" w14:textId="72DB2348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Jednokamerový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versus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vícekamerový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systém produkce TV a jejich historický kontext, žánrové a ekonomické aspekty, vztah k herectví a dalším stylovým prvkům (střih, práce s prostorem),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zero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/maximum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degree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styl, otázka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cinematizace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zvukové aspekty televize, styl v kontextu proměn televizní technologie (video, digitalizace)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16F73205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Literatura:</w:t>
      </w:r>
    </w:p>
    <w:p w14:paraId="2446999F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2018. s. 183-308.</w:t>
      </w:r>
    </w:p>
    <w:p w14:paraId="43803E4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G.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Style.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2010, s. 26–108. </w:t>
      </w:r>
    </w:p>
    <w:p w14:paraId="29E1271F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Small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Aesthetics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2013.</w:t>
      </w:r>
    </w:p>
    <w:p w14:paraId="3DA68C2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FISKE, John.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Some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some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topics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some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terminology.</w:t>
      </w:r>
    </w:p>
    <w:p w14:paraId="395AACD9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6A5D905" w14:textId="5BE57E5C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7.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Význam postavy v TV vyprávění</w:t>
      </w:r>
    </w:p>
    <w:p w14:paraId="03838D01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Typologie postav, význam postav v různých žánrových kontextech, ekonomické, produkční a legislativní aspekty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8C52053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6264870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2018. s. 54-88.</w:t>
      </w:r>
    </w:p>
    <w:p w14:paraId="459BF65F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FISKE, John.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9.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Character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Reading</w:t>
      </w:r>
      <w:proofErr w:type="spellEnd"/>
    </w:p>
    <w:p w14:paraId="405387AA" w14:textId="63B19B3B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Komplexní televize. Poetika současného televizního vyprávění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 Kapitola Postavy. </w:t>
      </w:r>
    </w:p>
    <w:p w14:paraId="0B477F85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50F3BF19" w14:textId="0E2D7D58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8.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Televizní dokument a faktuální TV</w:t>
      </w:r>
    </w:p>
    <w:p w14:paraId="31F6FB3F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Historické a estetické vazby TV dokumentu na rozhlasový a filmový dokument, základní konstrukční prvky dokumentární formy, módy reprezentace reality,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subžánrové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členění, casting a sociální aktéři.</w:t>
      </w:r>
    </w:p>
    <w:p w14:paraId="6B117F91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957DC28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BROWN, Lucy - DUTHIE,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Lyndsay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TV Studio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Handbook.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2016. s. 117-218.</w:t>
      </w:r>
    </w:p>
    <w:p w14:paraId="5AA5B562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2018. s. 89-182. </w:t>
      </w:r>
    </w:p>
    <w:p w14:paraId="222C5C0D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CORNER, John.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form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public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address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1995. (Především kapitola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Civic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Visions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).</w:t>
      </w:r>
    </w:p>
    <w:p w14:paraId="1AD42455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Tele-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visions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Studying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2006. s. 60-73.</w:t>
      </w:r>
    </w:p>
    <w:p w14:paraId="5782A0E7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FISKE, John.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Realism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49639775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KAVKA,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Misha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Reality TV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2012.</w:t>
      </w:r>
    </w:p>
    <w:p w14:paraId="0CB63FAB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KORDA, Jakub.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Úvod do studia televize 2 - Faktuální televize a její žánry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2013. Dostupné z www: </w:t>
      </w:r>
      <w:hyperlink r:id="rId9" w:history="1">
        <w:r w:rsidRPr="00F1011F">
          <w:rPr>
            <w:rFonts w:eastAsia="Times New Roman" w:cstheme="minorHAnsi"/>
            <w:color w:val="000000"/>
            <w:sz w:val="24"/>
            <w:szCs w:val="24"/>
            <w:u w:val="single"/>
            <w:lang w:eastAsia="cs-CZ"/>
          </w:rPr>
          <w:t>https://kdfs.upol.cz/fileadmin/userdata/FF/katedry/kdu/dokumenty/Korda-Uvod-do-studia-televize-2.pdf</w:t>
        </w:r>
      </w:hyperlink>
    </w:p>
    <w:p w14:paraId="46B546A2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NICHOLS, Bill.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Úvod do dokumentárního filmu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2010.</w:t>
      </w:r>
    </w:p>
    <w:p w14:paraId="33638194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</w:p>
    <w:p w14:paraId="0B6EE49C" w14:textId="022E5E5B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9.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Televizní </w:t>
      </w:r>
      <w:proofErr w:type="spellStart"/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paratexty</w:t>
      </w:r>
      <w:proofErr w:type="spellEnd"/>
    </w:p>
    <w:p w14:paraId="3844DFFB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Historický kontext, základní terminologie,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paratextuální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prototypy 80. let, orientační praktiky ve vztahu k času a prostoru, titulková sekvence jako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paratext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45517993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61B1CAA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JENKINS, Henry.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Convergence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Where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Old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New Media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Collide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2006</w:t>
      </w:r>
    </w:p>
    <w:p w14:paraId="7CB74E3D" w14:textId="77777777" w:rsidR="0089797D" w:rsidRDefault="0089797D" w:rsidP="00FB586B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Komplexní televize. Poetika současného televizního vyprávění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2019. Kapitola Orientující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paratexty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Transmediální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vyprávění.</w:t>
      </w:r>
    </w:p>
    <w:p w14:paraId="36C11C5A" w14:textId="29696BFC" w:rsidR="00D301E9" w:rsidRDefault="00D301E9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br w:type="page"/>
      </w:r>
      <w:bookmarkStart w:id="0" w:name="_GoBack"/>
      <w:bookmarkEnd w:id="0"/>
    </w:p>
    <w:p w14:paraId="2BEC4B89" w14:textId="7126DAA2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10.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Televizní tok</w:t>
      </w:r>
    </w:p>
    <w:p w14:paraId="231A82DD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Definice termínu a jeho proměny, vliv na estetiku a recepci fikční televize (koncept redundance, divácké participace), místo televizního toku v éře konvergence médií.</w:t>
      </w:r>
    </w:p>
    <w:p w14:paraId="4B1B25B0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 </w:t>
      </w:r>
    </w:p>
    <w:p w14:paraId="6B819CC3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2018. s. 3-15; 16-23</w:t>
      </w:r>
    </w:p>
    <w:p w14:paraId="6667DE26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Small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Aesthetics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2013. s. 11-50.</w:t>
      </w:r>
    </w:p>
    <w:p w14:paraId="39C234A4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Tele-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visions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Studying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2006. s. 12-25; 153-168.</w:t>
      </w:r>
    </w:p>
    <w:p w14:paraId="6A6A5370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DEUZE, Mark.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Convergence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Media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Work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In: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Media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Industries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History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,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Theory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,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Method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2009. s. 144-156.</w:t>
      </w:r>
    </w:p>
    <w:p w14:paraId="0C0FE40E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FISKE, John.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6.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Activated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texts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8ACA3EF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JOHNSON, Catherine.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Online TV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 s. 1-27.</w:t>
      </w:r>
    </w:p>
    <w:p w14:paraId="7219E029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LOTZ, Amanda.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Will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Be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Revolutionized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2014.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3.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Making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Changes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practices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creating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5B98B04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WILLIAMS, Raymond.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- Technology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Form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 1974</w:t>
      </w:r>
    </w:p>
    <w:p w14:paraId="1A16F7B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WILLIAMS, Raymond.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Flow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as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Sequence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Flow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In: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Thornham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S. et al. (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eds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.)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Media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: 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Reader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2009, s. 192-198.</w:t>
      </w:r>
    </w:p>
    <w:p w14:paraId="7E28EF9A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037CF0E4" w14:textId="71699840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11.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Televizní komediální žánry</w:t>
      </w:r>
    </w:p>
    <w:p w14:paraId="6B321DBD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Historický kontext (přesun z rádia do TV),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subžánrové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členění, konvence a jejich evoluční model,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comedy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verité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komediální publicistika, teorie humoru, sociologické chápaní humoru.</w:t>
      </w:r>
    </w:p>
    <w:p w14:paraId="7CABBD5D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 </w:t>
      </w:r>
    </w:p>
    <w:p w14:paraId="638C9397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BROWN, Lucy - DUTHIE,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Lyndsay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TV Studio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Handbook.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2016. s. 98-116.</w:t>
      </w:r>
    </w:p>
    <w:p w14:paraId="2306FCF8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G.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Style.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2010, s. 173-122.</w:t>
      </w:r>
    </w:p>
    <w:p w14:paraId="5E238C43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Genre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Book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Kapitola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Comedy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14C8BBD6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MILLS,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Bret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Sitcom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2005.</w:t>
      </w:r>
    </w:p>
    <w:p w14:paraId="73DABDE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BUTSCH, Richard.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Five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Decades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Three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Hundred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Sitcom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Gender. In: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Edgerton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G. - Rose. B (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eds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.).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Thinking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Outside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Box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2005. s. 111-135.</w:t>
      </w:r>
    </w:p>
    <w:p w14:paraId="29B36956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62DCC0D0" w14:textId="7B02C14A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12.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Televizní melodrama a </w:t>
      </w:r>
      <w:proofErr w:type="spellStart"/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soap</w:t>
      </w:r>
      <w:proofErr w:type="spellEnd"/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opera</w:t>
      </w:r>
    </w:p>
    <w:p w14:paraId="49DDCAB9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Historický kontext, žánrová specifika v TV médiu, vývoj žánrů a jejich užití v současné TV tvorbě, publika mýdlových oper a melodramat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5CB6E8E8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7011F3FB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ANG,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Ien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Watching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Dallas. 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1985. s. 13-85.</w:t>
      </w:r>
    </w:p>
    <w:p w14:paraId="32B784C3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ANG,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Ien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Melodramatic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Identifications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Fiction and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Women’s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fantasy. In: BRUNSDON, Charlotte - SPIGEL,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Lynn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Feminist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Criticism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Reader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2008. s. 235-246.</w:t>
      </w:r>
    </w:p>
    <w:p w14:paraId="07CAA41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BROWN, Lucy - DUTHIE,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Lyndsay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TV Studio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Handbook.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2016. s. 98-116.</w:t>
      </w:r>
    </w:p>
    <w:p w14:paraId="0404C7AB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KUHN, Annette.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Women’s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Genres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Melodrama,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Soap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Opera, and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Theory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In: BRUNSDON, Charlotte - SPIGEL,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Lynn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Feminist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Criticism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Reader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2008. s. 225-234.</w:t>
      </w:r>
    </w:p>
    <w:p w14:paraId="00696B2B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Komplexní televize. Poetika současného televizního vyprávění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 Kapitola Seriálové melodrama.</w:t>
      </w:r>
    </w:p>
    <w:p w14:paraId="4E77D77D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MODLESKI,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Tania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Search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tomorrow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Today’s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Soap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operas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Notes on 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feminine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narrative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form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In: BRUNSDON, Charlotte - SPIGEL,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Lynn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Feminist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Criticism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Reader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2008. s. 29-40.</w:t>
      </w:r>
    </w:p>
    <w:p w14:paraId="6692B56B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2546B000" w14:textId="33BE1F68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13.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Československá televize v 60. letech a v období normalizace</w:t>
      </w:r>
    </w:p>
    <w:p w14:paraId="23DAB995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Politicko-společenský kontext, instituce státní televize, ideologická role, programové proměny, normalizační dramatika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190E4AD8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 </w:t>
      </w:r>
    </w:p>
    <w:p w14:paraId="5459FF68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BRENOVÁ, Paulina.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Zelinář a jeho televize. 2013.</w:t>
      </w:r>
    </w:p>
    <w:p w14:paraId="1BA828CD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FILIPOVÁ, Silvie.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Dvojí život televize 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(diplomová práce). 2007. Dostupné z: https://is.muni.cz/th/b77x8/?id=216333.</w:t>
      </w:r>
    </w:p>
    <w:p w14:paraId="1D320928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ŠTOLL, Martin.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Totalitarianism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 Kapitoly 9-13.</w:t>
      </w:r>
    </w:p>
    <w:p w14:paraId="4C4B8CB9" w14:textId="1FC7A56F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096280BC" w14:textId="49226632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14.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Ideologické aspekty televize</w:t>
      </w:r>
    </w:p>
    <w:p w14:paraId="22F15283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TV jako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socio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-politické médium (privátní x veřejná sféra), teorie reprezentace,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komodifikace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minorit, reprezentace reality jako ideologický koncept, agenda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setting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opinion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leaders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cenzura a regulace TV obsahu, historický pohled na vztah publika a média v kontextu ideologie TV ad.</w:t>
      </w:r>
    </w:p>
    <w:p w14:paraId="1EF7377F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6193BC2C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ANG,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Ien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Watching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Dallas. 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1985. s. 86-136.</w:t>
      </w:r>
    </w:p>
    <w:p w14:paraId="08255695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Visual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2018. s. 339-366.</w:t>
      </w:r>
    </w:p>
    <w:p w14:paraId="1B774109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BUTLER, G.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Jeremy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Style.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2010, s. 109-137.</w:t>
      </w:r>
    </w:p>
    <w:p w14:paraId="4906C4DE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Tele-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visions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Studying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2006. s. 44-59; 124-136.</w:t>
      </w:r>
    </w:p>
    <w:p w14:paraId="1D29AAD6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FISKE, John.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Culture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3.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Realism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ideology;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10.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Gendered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femininity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;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Gendered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masculinity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7749342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JEDLIČKOVÁ, Jana - CHLUMSKÁ, Eva - JANSOVÁ, Iveta.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Boření mýtů. K současné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neheteronormativní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televizní seriálové produkci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2015. s. 7-30.</w:t>
      </w:r>
    </w:p>
    <w:p w14:paraId="0B7068B4" w14:textId="77777777" w:rsidR="00B12549" w:rsidRPr="00F1011F" w:rsidRDefault="00B12549" w:rsidP="00B1254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McROBIE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Angela.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Aktuální témata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kulturálních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studií.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2006. s. 27-56.</w:t>
      </w:r>
    </w:p>
    <w:p w14:paraId="4BE14835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</w:p>
    <w:p w14:paraId="1C9BFB0A" w14:textId="47B761F5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15.</w:t>
      </w:r>
      <w:r w:rsidR="0015376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Televizní technologie a proces institucionalizace televize</w:t>
      </w:r>
    </w:p>
    <w:p w14:paraId="26FA63AF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Specifický profil vzniku a rozvoje televizních technologií a institucí (např. národní příklady), vztah technologie k proměnám estetických kategorií (způsoby vyprávění, styl) a diváctví.</w:t>
      </w:r>
    </w:p>
    <w:p w14:paraId="6ECEFB20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Literatura:</w:t>
      </w:r>
    </w:p>
    <w:p w14:paraId="1584F091" w14:textId="77777777" w:rsidR="0089797D" w:rsidRPr="00F1011F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BIGNELL, Jonathan.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3rd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edition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2013. s. 39-66. </w:t>
      </w:r>
    </w:p>
    <w:p w14:paraId="280D9A8F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Tele-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visions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Introduction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Studying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2006. s. 12-25; 124-136153-168.</w:t>
      </w:r>
    </w:p>
    <w:p w14:paraId="2CEF160D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CREEBER, Glen.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Small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Screen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Aesthetics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2013. s. 84-137.</w:t>
      </w:r>
    </w:p>
    <w:p w14:paraId="6B2DA9BE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FILIPOVÁ, Silvie.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Dvojí život televize 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(diplomová práce). 2007. Dostupné z: https://is.muni.cz/th/b77x8/?id=216333.</w:t>
      </w:r>
    </w:p>
    <w:p w14:paraId="51D5C0A1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JOHNSON, Catherine.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Online TV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 s. 28-79.</w:t>
      </w:r>
    </w:p>
    <w:p w14:paraId="104BBBD4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LOTZ, Amanda.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Will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Be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Revolutionized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2014.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Understanding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Beginning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Post-Network Era;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Chapter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outside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Box: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Technological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Revolution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4471779A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Narrative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Complexity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Contemporary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American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Velvet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Light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Trap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, n. 58, 2006, s. 29-40.</w:t>
      </w:r>
    </w:p>
    <w:p w14:paraId="500622A4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MITTEL,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Jason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Komplexní televize. Poetika současného televizního vyprávění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2019. Kapitoly Komplexita v kontextu a </w:t>
      </w:r>
      <w:proofErr w:type="spellStart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Transmediální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narace.</w:t>
      </w:r>
    </w:p>
    <w:p w14:paraId="166BC34D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ŠTOLL, Martin. </w:t>
      </w:r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Tři podoby televize.</w:t>
      </w: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2013. s. 17-65.</w:t>
      </w:r>
    </w:p>
    <w:p w14:paraId="3F300CA8" w14:textId="77777777" w:rsidR="0089797D" w:rsidRPr="00F1011F" w:rsidRDefault="0089797D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ŠTOLL, Martin.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Television</w:t>
      </w:r>
      <w:proofErr w:type="spellEnd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Totalitarianism</w:t>
      </w:r>
      <w:proofErr w:type="spellEnd"/>
      <w:r w:rsidRPr="00F1011F">
        <w:rPr>
          <w:rFonts w:eastAsia="Times New Roman" w:cstheme="minorHAnsi"/>
          <w:color w:val="000000"/>
          <w:sz w:val="24"/>
          <w:szCs w:val="24"/>
          <w:lang w:eastAsia="cs-CZ"/>
        </w:rPr>
        <w:t>. 2019. </w:t>
      </w:r>
    </w:p>
    <w:p w14:paraId="31625EE6" w14:textId="77777777" w:rsidR="0089797D" w:rsidRDefault="0089797D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09DFE4C3" w14:textId="77777777" w:rsidR="00264C89" w:rsidRPr="00F1011F" w:rsidRDefault="00264C89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6D57C735" w14:textId="6135CD04" w:rsidR="0089797D" w:rsidRDefault="002709BF" w:rsidP="00264C89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OKRUHY PRO </w:t>
      </w:r>
      <w:r w:rsidR="005651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OBLAST </w:t>
      </w:r>
      <w:r w:rsidR="00264C8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ROZHLASOV</w:t>
      </w:r>
      <w:r w:rsidR="005651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ÝCH</w:t>
      </w:r>
      <w:r w:rsidR="00264C8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STUDI</w:t>
      </w:r>
      <w:r w:rsidR="005651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Í</w:t>
      </w:r>
    </w:p>
    <w:p w14:paraId="5B822933" w14:textId="77777777" w:rsidR="00264C89" w:rsidRPr="00F1011F" w:rsidRDefault="00264C89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2B736790" w14:textId="68070A90" w:rsidR="003571E3" w:rsidRPr="00F1011F" w:rsidRDefault="003571E3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1.Specifika auditivního média ve vztahu k posluchači</w:t>
      </w:r>
    </w:p>
    <w:p w14:paraId="0558D795" w14:textId="77777777" w:rsidR="00EC73CB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Typ komunikace v auditivním médiu, jednosměrnost rozhlasového vysílání, recepce a percepce vysílání, proměnlivé funkce rádia v kontextu historického vývoje, </w:t>
      </w:r>
      <w:r w:rsidR="00EC73CB" w:rsidRPr="00F1011F">
        <w:rPr>
          <w:rFonts w:eastAsia="Times New Roman" w:cstheme="minorHAnsi"/>
          <w:sz w:val="24"/>
          <w:szCs w:val="24"/>
          <w:lang w:eastAsia="cs-CZ"/>
        </w:rPr>
        <w:t>intimita rádia</w:t>
      </w:r>
      <w:r w:rsidR="00BE5E3B" w:rsidRPr="00F1011F">
        <w:rPr>
          <w:rFonts w:eastAsia="Times New Roman" w:cstheme="minorHAnsi"/>
          <w:sz w:val="24"/>
          <w:szCs w:val="24"/>
          <w:lang w:eastAsia="cs-CZ"/>
        </w:rPr>
        <w:t>, publika</w:t>
      </w:r>
      <w:r w:rsidR="00EC73CB" w:rsidRPr="00F1011F">
        <w:rPr>
          <w:rFonts w:eastAsia="Times New Roman" w:cstheme="minorHAnsi"/>
          <w:sz w:val="24"/>
          <w:szCs w:val="24"/>
          <w:lang w:eastAsia="cs-CZ"/>
        </w:rPr>
        <w:t>.</w:t>
      </w:r>
    </w:p>
    <w:p w14:paraId="3C53218E" w14:textId="77777777" w:rsidR="00C807A8" w:rsidRPr="00F1011F" w:rsidRDefault="00C807A8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5C3B27CA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CHIGNELL,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Hugh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Key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Concepts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2009. s. 17-22, 27-41, 56-61, 61-103.</w:t>
      </w:r>
    </w:p>
    <w:p w14:paraId="64725D1A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MACEK, Jakub.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Média v pohybu.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2015. s. 57-73.</w:t>
      </w:r>
    </w:p>
    <w:p w14:paraId="126A9DCB" w14:textId="77777777" w:rsidR="003C5613" w:rsidRPr="00F1011F" w:rsidRDefault="003C561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McLUHAN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Marshall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>. Jak rozumět médiím. Extenze člověka.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1991, p. 275 – 285.</w:t>
      </w:r>
    </w:p>
    <w:p w14:paraId="1F342514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NAKONEČNÝ, Milan – SMITKA, Václav.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Psychologické a estetické aspekty poslechu rozhlasových her.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1990.</w:t>
      </w:r>
    </w:p>
    <w:p w14:paraId="2E7F29D0" w14:textId="77777777" w:rsidR="003C5613" w:rsidRPr="00F1011F" w:rsidRDefault="003C561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ŠTĚRBOVÁ, Alena.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Rozhlasová inscenace: teoreticky komentované dějiny české rozhlasové produkce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. 1995. </w:t>
      </w:r>
    </w:p>
    <w:p w14:paraId="7B54BEBB" w14:textId="77777777" w:rsidR="003571E3" w:rsidRPr="00F1011F" w:rsidRDefault="0070481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SPINELLI, Martin – DANN, Lance.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Podcasting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Audio Media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Revolution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2019, p. 1 – 16.</w:t>
      </w:r>
    </w:p>
    <w:p w14:paraId="7D2613C6" w14:textId="77777777" w:rsidR="00EC73CB" w:rsidRPr="00F1011F" w:rsidRDefault="003C561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STARKEY,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Guy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Context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2004. s. </w:t>
      </w:r>
      <w:r w:rsidR="00EC73CB" w:rsidRPr="00F1011F">
        <w:rPr>
          <w:rFonts w:eastAsia="Times New Roman" w:cstheme="minorHAnsi"/>
          <w:sz w:val="24"/>
          <w:szCs w:val="24"/>
          <w:lang w:eastAsia="cs-CZ"/>
        </w:rPr>
        <w:t>58-89.</w:t>
      </w:r>
    </w:p>
    <w:p w14:paraId="5CD7FC25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</w:p>
    <w:p w14:paraId="64F10EBA" w14:textId="712D16AB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2.</w:t>
      </w:r>
      <w:r w:rsidR="0015376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F1011F">
        <w:rPr>
          <w:rFonts w:eastAsia="Times New Roman" w:cstheme="minorHAnsi"/>
          <w:b/>
          <w:sz w:val="24"/>
          <w:szCs w:val="24"/>
          <w:lang w:eastAsia="cs-CZ"/>
        </w:rPr>
        <w:t>Etické aspekty rádia</w:t>
      </w:r>
    </w:p>
    <w:p w14:paraId="0ECED602" w14:textId="69CB8E96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Etika ve veřejnoprávním a soukromém médiu, etický kodex ČR, právní normy,</w:t>
      </w:r>
      <w:r w:rsidR="00242040" w:rsidRPr="00F1011F">
        <w:rPr>
          <w:rFonts w:eastAsia="Times New Roman" w:cstheme="minorHAnsi"/>
          <w:sz w:val="24"/>
          <w:szCs w:val="24"/>
          <w:lang w:eastAsia="cs-CZ"/>
        </w:rPr>
        <w:t xml:space="preserve"> úkoly a funkce vysílacích rad, regulace a autoregulace v médiích (příklady z auditivních médií)</w:t>
      </w:r>
      <w:r w:rsidR="002A5352">
        <w:rPr>
          <w:rFonts w:eastAsia="Times New Roman" w:cstheme="minorHAnsi"/>
          <w:sz w:val="24"/>
          <w:szCs w:val="24"/>
          <w:lang w:eastAsia="cs-CZ"/>
        </w:rPr>
        <w:t>.</w:t>
      </w:r>
    </w:p>
    <w:p w14:paraId="2FF4B570" w14:textId="77777777" w:rsidR="003571E3" w:rsidRPr="00F1011F" w:rsidRDefault="00C2024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59E151B1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CHIGNELL,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Hugh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Key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Concepts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2009. s. 149-186.</w:t>
      </w:r>
    </w:p>
    <w:p w14:paraId="3407E27F" w14:textId="77777777" w:rsidR="002E67E6" w:rsidRPr="00F1011F" w:rsidRDefault="002E67E6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JEŠUTOVÁ,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Od mikrofonu k posluchačům: z osmi desetiletí českého rozhlasu</w:t>
      </w:r>
      <w:r w:rsidRPr="00F1011F">
        <w:rPr>
          <w:rFonts w:eastAsia="Times New Roman" w:cstheme="minorHAnsi"/>
          <w:sz w:val="24"/>
          <w:szCs w:val="24"/>
          <w:lang w:eastAsia="cs-CZ"/>
        </w:rPr>
        <w:t>. 2003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>.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>s</w:t>
      </w:r>
      <w:r w:rsidRPr="00F1011F">
        <w:rPr>
          <w:rFonts w:eastAsia="Times New Roman" w:cstheme="minorHAnsi"/>
          <w:sz w:val="24"/>
          <w:szCs w:val="24"/>
          <w:lang w:eastAsia="cs-CZ"/>
        </w:rPr>
        <w:t>. 236 - 279.</w:t>
      </w:r>
    </w:p>
    <w:p w14:paraId="2D88EAE5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SHINGLER, Martin – WIERINGA, Cindy.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On Air.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Methods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Meanings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1998. s. 93-110.</w:t>
      </w:r>
    </w:p>
    <w:p w14:paraId="78A814FA" w14:textId="77777777" w:rsidR="002E67E6" w:rsidRPr="00F1011F" w:rsidRDefault="002E67E6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ŠTĚRBOVÁ, Alena.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Rozhlasová inscenace: teoreticky komentované dějiny české rozhlasové produkce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. 1995, 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>s</w:t>
      </w:r>
      <w:r w:rsidRPr="00F1011F">
        <w:rPr>
          <w:rFonts w:eastAsia="Times New Roman" w:cstheme="minorHAnsi"/>
          <w:sz w:val="24"/>
          <w:szCs w:val="24"/>
          <w:lang w:eastAsia="cs-CZ"/>
        </w:rPr>
        <w:t>. 88 –</w:t>
      </w:r>
      <w:r w:rsidR="00D76BF6" w:rsidRPr="00F1011F">
        <w:rPr>
          <w:rFonts w:eastAsia="Times New Roman" w:cstheme="minorHAnsi"/>
          <w:sz w:val="24"/>
          <w:szCs w:val="24"/>
          <w:lang w:eastAsia="cs-CZ"/>
        </w:rPr>
        <w:t xml:space="preserve"> 94</w:t>
      </w:r>
      <w:r w:rsidRPr="00F1011F">
        <w:rPr>
          <w:rFonts w:eastAsia="Times New Roman" w:cstheme="minorHAnsi"/>
          <w:sz w:val="24"/>
          <w:szCs w:val="24"/>
          <w:lang w:eastAsia="cs-CZ"/>
        </w:rPr>
        <w:t>.</w:t>
      </w:r>
    </w:p>
    <w:p w14:paraId="6339A717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Etický kodex</w:t>
      </w:r>
      <w:r w:rsidR="002E67E6" w:rsidRPr="00F1011F">
        <w:rPr>
          <w:rFonts w:eastAsia="Times New Roman" w:cstheme="minorHAnsi"/>
          <w:sz w:val="24"/>
          <w:szCs w:val="24"/>
          <w:lang w:eastAsia="cs-CZ"/>
        </w:rPr>
        <w:t xml:space="preserve"> Českého rozhlasu</w:t>
      </w:r>
    </w:p>
    <w:p w14:paraId="4F57A6AC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 </w:t>
      </w:r>
    </w:p>
    <w:p w14:paraId="70A1F0B8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lastRenderedPageBreak/>
        <w:t>3. Duální systém rádia v evropském kontextu</w:t>
      </w:r>
    </w:p>
    <w:p w14:paraId="0F9CB3B0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Duální systémy v Evropě, vznik a podstata duálního systému, financování, zákonné úpravy, dohled a kontrolní mechanismy.</w:t>
      </w:r>
    </w:p>
    <w:p w14:paraId="09A62FB2" w14:textId="77777777" w:rsidR="003571E3" w:rsidRPr="00F1011F" w:rsidRDefault="00C2024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47808173" w14:textId="77777777" w:rsidR="003571E3" w:rsidRPr="00F1011F" w:rsidRDefault="00F1574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CARPENTIER,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Nico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Komunitní média</w:t>
      </w:r>
      <w:r w:rsidRPr="00F1011F">
        <w:rPr>
          <w:rFonts w:eastAsia="Times New Roman" w:cstheme="minorHAnsi"/>
          <w:sz w:val="24"/>
          <w:szCs w:val="24"/>
          <w:lang w:eastAsia="cs-CZ"/>
        </w:rPr>
        <w:t>. Rada pro rozhlasové a televizní vysílání. 2012.</w:t>
      </w:r>
    </w:p>
    <w:p w14:paraId="27F3050D" w14:textId="77777777" w:rsidR="00C20249" w:rsidRPr="00F1011F" w:rsidRDefault="00C807A8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SHINGLER, Martin – WIERINGA, Cindy.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On Air.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Methods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Meanings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1998. </w:t>
      </w:r>
      <w:r w:rsidR="00954F23" w:rsidRPr="00F1011F">
        <w:rPr>
          <w:rFonts w:eastAsia="Times New Roman" w:cstheme="minorHAnsi"/>
          <w:sz w:val="24"/>
          <w:szCs w:val="24"/>
          <w:lang w:eastAsia="cs-CZ"/>
        </w:rPr>
        <w:t xml:space="preserve">s. 1-30. </w:t>
      </w:r>
    </w:p>
    <w:p w14:paraId="31158942" w14:textId="77777777" w:rsidR="003571E3" w:rsidRPr="00F1011F" w:rsidRDefault="002E67E6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Z</w:t>
      </w:r>
      <w:r w:rsidR="003571E3" w:rsidRPr="00F1011F">
        <w:rPr>
          <w:rFonts w:eastAsia="Times New Roman" w:cstheme="minorHAnsi"/>
          <w:sz w:val="24"/>
          <w:szCs w:val="24"/>
          <w:lang w:eastAsia="cs-CZ"/>
        </w:rPr>
        <w:t>ákon o rozhlasovém vysílání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 xml:space="preserve">, Kodex </w:t>
      </w:r>
      <w:proofErr w:type="spellStart"/>
      <w:r w:rsidR="00C20249" w:rsidRPr="00F1011F">
        <w:rPr>
          <w:rFonts w:eastAsia="Times New Roman" w:cstheme="minorHAnsi"/>
          <w:sz w:val="24"/>
          <w:szCs w:val="24"/>
          <w:lang w:eastAsia="cs-CZ"/>
        </w:rPr>
        <w:t>ČRo</w:t>
      </w:r>
      <w:proofErr w:type="spellEnd"/>
      <w:r w:rsidR="00C20249" w:rsidRPr="00F1011F">
        <w:rPr>
          <w:rFonts w:eastAsia="Times New Roman" w:cstheme="minorHAnsi"/>
          <w:sz w:val="24"/>
          <w:szCs w:val="24"/>
          <w:lang w:eastAsia="cs-CZ"/>
        </w:rPr>
        <w:t>, materiály mediálních rad.</w:t>
      </w:r>
    </w:p>
    <w:p w14:paraId="223F7209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</w:p>
    <w:p w14:paraId="77067A90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4. Rozhlasový formát a programová struktura</w:t>
      </w:r>
    </w:p>
    <w:p w14:paraId="4E98E876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Základy programování v duálním systém, typologie rozhlasových formátů, marketing,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brand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, propagac</w:t>
      </w:r>
      <w:r w:rsidR="00F15743" w:rsidRPr="00F1011F">
        <w:rPr>
          <w:rFonts w:eastAsia="Times New Roman" w:cstheme="minorHAnsi"/>
          <w:sz w:val="24"/>
          <w:szCs w:val="24"/>
          <w:lang w:eastAsia="cs-CZ"/>
        </w:rPr>
        <w:t>e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, rating,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share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</w:t>
      </w:r>
      <w:r w:rsidR="00642F69" w:rsidRPr="00F1011F">
        <w:rPr>
          <w:rFonts w:eastAsia="Times New Roman" w:cstheme="minorHAnsi"/>
          <w:sz w:val="24"/>
          <w:szCs w:val="24"/>
          <w:lang w:eastAsia="cs-CZ"/>
        </w:rPr>
        <w:t xml:space="preserve"> Základní rozdíly pojetí formátu v evropských zemích a v USA.</w:t>
      </w:r>
    </w:p>
    <w:p w14:paraId="5B1AE456" w14:textId="77777777" w:rsidR="00C20249" w:rsidRPr="00F1011F" w:rsidRDefault="00C2024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31B69F8B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CHIGNELL,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Hugh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Key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Concepts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2009. s. 109-134.</w:t>
      </w:r>
    </w:p>
    <w:p w14:paraId="46136B57" w14:textId="77777777" w:rsidR="00F15743" w:rsidRPr="00F1011F" w:rsidRDefault="00F1574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STARKEY,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Guy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Context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2004</w:t>
      </w:r>
      <w:r w:rsidR="003C5613" w:rsidRPr="00F1011F">
        <w:rPr>
          <w:rFonts w:eastAsia="Times New Roman" w:cstheme="minorHAnsi"/>
          <w:sz w:val="24"/>
          <w:szCs w:val="24"/>
          <w:lang w:eastAsia="cs-CZ"/>
        </w:rPr>
        <w:t>. s</w:t>
      </w:r>
      <w:r w:rsidRPr="00F1011F">
        <w:rPr>
          <w:rFonts w:eastAsia="Times New Roman" w:cstheme="minorHAnsi"/>
          <w:sz w:val="24"/>
          <w:szCs w:val="24"/>
          <w:lang w:eastAsia="cs-CZ"/>
        </w:rPr>
        <w:t>. 89 – 114.</w:t>
      </w:r>
    </w:p>
    <w:p w14:paraId="7209CC42" w14:textId="412A030F" w:rsidR="003571E3" w:rsidRPr="00F1011F" w:rsidRDefault="002A5352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VLČEK</w:t>
      </w:r>
      <w:r w:rsidR="00954F23" w:rsidRPr="00F1011F">
        <w:rPr>
          <w:rFonts w:eastAsia="Times New Roman" w:cstheme="minorHAnsi"/>
          <w:sz w:val="24"/>
          <w:szCs w:val="24"/>
          <w:lang w:eastAsia="cs-CZ"/>
        </w:rPr>
        <w:t xml:space="preserve">, Josef. </w:t>
      </w:r>
      <w:r w:rsidR="00954F23" w:rsidRPr="00F1011F">
        <w:rPr>
          <w:rFonts w:eastAsia="Times New Roman" w:cstheme="minorHAnsi"/>
          <w:i/>
          <w:sz w:val="24"/>
          <w:szCs w:val="24"/>
          <w:lang w:eastAsia="cs-CZ"/>
        </w:rPr>
        <w:t>Formáty rozhlasových stanic</w:t>
      </w:r>
      <w:r w:rsidR="00954F23"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>2005.</w:t>
      </w:r>
    </w:p>
    <w:p w14:paraId="4F229222" w14:textId="77777777" w:rsidR="003571E3" w:rsidRPr="00F1011F" w:rsidRDefault="00C20249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WARREN,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Steve</w:t>
      </w:r>
      <w:proofErr w:type="spellEnd"/>
      <w:r w:rsidR="00954F23"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="00954F23"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="00954F23"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. </w:t>
      </w:r>
      <w:proofErr w:type="spellStart"/>
      <w:r w:rsidR="00954F23" w:rsidRPr="00F1011F">
        <w:rPr>
          <w:rFonts w:eastAsia="Times New Roman" w:cstheme="minorHAnsi"/>
          <w:i/>
          <w:sz w:val="24"/>
          <w:szCs w:val="24"/>
          <w:lang w:eastAsia="cs-CZ"/>
        </w:rPr>
        <w:t>The</w:t>
      </w:r>
      <w:proofErr w:type="spellEnd"/>
      <w:r w:rsidR="00954F23"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="00642F69" w:rsidRPr="00F1011F">
        <w:rPr>
          <w:rFonts w:eastAsia="Times New Roman" w:cstheme="minorHAnsi"/>
          <w:i/>
          <w:sz w:val="24"/>
          <w:szCs w:val="24"/>
          <w:lang w:eastAsia="cs-CZ"/>
        </w:rPr>
        <w:t>B</w:t>
      </w:r>
      <w:r w:rsidR="00954F23" w:rsidRPr="00F1011F">
        <w:rPr>
          <w:rFonts w:eastAsia="Times New Roman" w:cstheme="minorHAnsi"/>
          <w:i/>
          <w:sz w:val="24"/>
          <w:szCs w:val="24"/>
          <w:lang w:eastAsia="cs-CZ"/>
        </w:rPr>
        <w:t>ook</w:t>
      </w:r>
      <w:proofErr w:type="spellEnd"/>
      <w:r w:rsidR="00954F23" w:rsidRPr="00F1011F">
        <w:rPr>
          <w:rFonts w:eastAsia="Times New Roman" w:cstheme="minorHAnsi"/>
          <w:sz w:val="24"/>
          <w:szCs w:val="24"/>
          <w:lang w:eastAsia="cs-CZ"/>
        </w:rPr>
        <w:t>. 4. vyd. 2013.</w:t>
      </w:r>
    </w:p>
    <w:p w14:paraId="7C4D0255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 </w:t>
      </w:r>
    </w:p>
    <w:p w14:paraId="315F6ADE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5. Komunitní rádiové vysílání</w:t>
      </w:r>
    </w:p>
    <w:p w14:paraId="3493A762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Funkce a podoba komunitních médií, evropské organizace sdružující komunitní rádiové stanice, aktuální tendence vývoje komunitních médií.</w:t>
      </w:r>
    </w:p>
    <w:p w14:paraId="1F892130" w14:textId="77777777" w:rsidR="00C20249" w:rsidRPr="00F1011F" w:rsidRDefault="00C2024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6ACAE5F5" w14:textId="77777777" w:rsidR="00F15743" w:rsidRPr="00F1011F" w:rsidRDefault="00F1574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CARPENTIER,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Nico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Komunitní média</w:t>
      </w:r>
      <w:r w:rsidRPr="00F1011F">
        <w:rPr>
          <w:rFonts w:eastAsia="Times New Roman" w:cstheme="minorHAnsi"/>
          <w:sz w:val="24"/>
          <w:szCs w:val="24"/>
          <w:lang w:eastAsia="cs-CZ"/>
        </w:rPr>
        <w:t>. Rada pro rozhlasové a televizní vysílání. 2012.</w:t>
      </w:r>
    </w:p>
    <w:p w14:paraId="5A5A05B2" w14:textId="03C425E1" w:rsidR="003571E3" w:rsidRPr="00F1011F" w:rsidRDefault="00C807A8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KLEINSTEUBER</w:t>
      </w:r>
      <w:r w:rsidR="00F15743" w:rsidRPr="00F1011F">
        <w:rPr>
          <w:rFonts w:eastAsia="Times New Roman" w:cstheme="minorHAnsi"/>
          <w:sz w:val="24"/>
          <w:szCs w:val="24"/>
          <w:lang w:eastAsia="cs-CZ"/>
        </w:rPr>
        <w:t xml:space="preserve">, Hans J. </w:t>
      </w:r>
      <w:proofErr w:type="spellStart"/>
      <w:r w:rsidR="003571E3"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="003571E3"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. </w:t>
      </w:r>
      <w:proofErr w:type="spellStart"/>
      <w:r w:rsidR="003571E3" w:rsidRPr="00F1011F">
        <w:rPr>
          <w:rFonts w:eastAsia="Times New Roman" w:cstheme="minorHAnsi"/>
          <w:i/>
          <w:sz w:val="24"/>
          <w:szCs w:val="24"/>
          <w:lang w:eastAsia="cs-CZ"/>
        </w:rPr>
        <w:t>Eine</w:t>
      </w:r>
      <w:proofErr w:type="spellEnd"/>
      <w:r w:rsidR="003571E3"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="003571E3" w:rsidRPr="00F1011F">
        <w:rPr>
          <w:rFonts w:eastAsia="Times New Roman" w:cstheme="minorHAnsi"/>
          <w:i/>
          <w:sz w:val="24"/>
          <w:szCs w:val="24"/>
          <w:lang w:eastAsia="cs-CZ"/>
        </w:rPr>
        <w:t>Einführung</w:t>
      </w:r>
      <w:proofErr w:type="spellEnd"/>
      <w:r w:rsidR="00F15743" w:rsidRPr="00F1011F">
        <w:rPr>
          <w:rFonts w:eastAsia="Times New Roman" w:cstheme="minorHAnsi"/>
          <w:sz w:val="24"/>
          <w:szCs w:val="24"/>
          <w:lang w:eastAsia="cs-CZ"/>
        </w:rPr>
        <w:t xml:space="preserve">. 2012, </w:t>
      </w:r>
      <w:r w:rsidR="002A5352">
        <w:rPr>
          <w:rFonts w:eastAsia="Times New Roman" w:cstheme="minorHAnsi"/>
          <w:sz w:val="24"/>
          <w:szCs w:val="24"/>
          <w:lang w:eastAsia="cs-CZ"/>
        </w:rPr>
        <w:t>s</w:t>
      </w:r>
      <w:r w:rsidR="00F15743" w:rsidRPr="00F1011F">
        <w:rPr>
          <w:rFonts w:eastAsia="Times New Roman" w:cstheme="minorHAnsi"/>
          <w:sz w:val="24"/>
          <w:szCs w:val="24"/>
          <w:lang w:eastAsia="cs-CZ"/>
        </w:rPr>
        <w:t>. 269 – 293.</w:t>
      </w:r>
    </w:p>
    <w:p w14:paraId="4A99601F" w14:textId="77777777" w:rsidR="00C20249" w:rsidRDefault="00C20249" w:rsidP="00264C89">
      <w:pPr>
        <w:spacing w:after="0" w:line="276" w:lineRule="auto"/>
        <w:rPr>
          <w:rFonts w:cstheme="minorHAnsi"/>
          <w:sz w:val="24"/>
          <w:szCs w:val="24"/>
          <w:shd w:val="clear" w:color="auto" w:fill="FFFFFF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MOTAL, Jan. </w:t>
      </w:r>
      <w:r w:rsidRPr="00F1011F">
        <w:rPr>
          <w:rFonts w:cstheme="minorHAnsi"/>
          <w:i/>
          <w:sz w:val="24"/>
          <w:szCs w:val="24"/>
          <w:shd w:val="clear" w:color="auto" w:fill="FFFFFF"/>
        </w:rPr>
        <w:t>Experimentální </w:t>
      </w:r>
      <w:r w:rsidRPr="00FB586B">
        <w:rPr>
          <w:rStyle w:val="Zvraznn"/>
          <w:rFonts w:cstheme="minorHAnsi"/>
          <w:i w:val="0"/>
          <w:iCs w:val="0"/>
          <w:sz w:val="24"/>
          <w:szCs w:val="24"/>
          <w:shd w:val="clear" w:color="auto" w:fill="FFFFFF"/>
        </w:rPr>
        <w:t>rádio</w:t>
      </w:r>
      <w:r w:rsidRPr="00F1011F">
        <w:rPr>
          <w:rFonts w:cstheme="minorHAnsi"/>
          <w:i/>
          <w:sz w:val="24"/>
          <w:szCs w:val="24"/>
          <w:shd w:val="clear" w:color="auto" w:fill="FFFFFF"/>
        </w:rPr>
        <w:t>: Úvod do moderování a dobrovolnictví ve studentském a </w:t>
      </w:r>
      <w:r w:rsidRPr="00F1011F">
        <w:rPr>
          <w:rStyle w:val="Zv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komunitním </w:t>
      </w:r>
      <w:r w:rsidRPr="00FB586B">
        <w:rPr>
          <w:rStyle w:val="Zvraznn"/>
          <w:rFonts w:cstheme="minorHAnsi"/>
          <w:bCs/>
          <w:sz w:val="24"/>
          <w:szCs w:val="24"/>
          <w:shd w:val="clear" w:color="auto" w:fill="FFFFFF"/>
        </w:rPr>
        <w:t>rádiu</w:t>
      </w:r>
      <w:r w:rsidRPr="00F1011F">
        <w:rPr>
          <w:rFonts w:cstheme="minorHAnsi"/>
          <w:sz w:val="24"/>
          <w:szCs w:val="24"/>
          <w:shd w:val="clear" w:color="auto" w:fill="FFFFFF"/>
        </w:rPr>
        <w:t>. 2011.</w:t>
      </w:r>
    </w:p>
    <w:p w14:paraId="790952A9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STARKEY,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Guy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: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Local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Going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Global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, 2011.</w:t>
      </w:r>
    </w:p>
    <w:p w14:paraId="3E23C070" w14:textId="16EDCA89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</w:p>
    <w:p w14:paraId="7C9A6585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6. </w:t>
      </w:r>
      <w:proofErr w:type="spellStart"/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>Radio</w:t>
      </w:r>
      <w:proofErr w:type="spellEnd"/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 on </w:t>
      </w:r>
      <w:proofErr w:type="spellStart"/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>demand</w:t>
      </w:r>
      <w:proofErr w:type="spellEnd"/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 a </w:t>
      </w:r>
      <w:proofErr w:type="spellStart"/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>podcasting</w:t>
      </w:r>
      <w:proofErr w:type="spellEnd"/>
    </w:p>
    <w:p w14:paraId="4A35A18B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Vývoj rozhlasového vysílání směrem k internetovým platformám,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podcasty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 – jejich producenti a recipienti, příklady z české i zahraniční produkce.</w:t>
      </w:r>
    </w:p>
    <w:p w14:paraId="06831FA6" w14:textId="77777777" w:rsidR="00C20249" w:rsidRPr="00F1011F" w:rsidRDefault="00C2024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6F61E816" w14:textId="77777777" w:rsidR="003571E3" w:rsidRPr="00F1011F" w:rsidRDefault="00642F69" w:rsidP="00FB586B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F1011F">
        <w:rPr>
          <w:rFonts w:asciiTheme="minorHAnsi" w:eastAsia="Times New Roman" w:hAnsiTheme="minorHAnsi" w:cstheme="minorHAnsi"/>
          <w:color w:val="auto"/>
          <w:lang w:eastAsia="cs-CZ"/>
        </w:rPr>
        <w:t xml:space="preserve">BONINI, </w:t>
      </w:r>
      <w:proofErr w:type="spellStart"/>
      <w:r w:rsidRPr="00F1011F">
        <w:rPr>
          <w:rFonts w:asciiTheme="minorHAnsi" w:eastAsia="Times New Roman" w:hAnsiTheme="minorHAnsi" w:cstheme="minorHAnsi"/>
          <w:color w:val="auto"/>
          <w:lang w:eastAsia="cs-CZ"/>
        </w:rPr>
        <w:t>Tiziano</w:t>
      </w:r>
      <w:proofErr w:type="spellEnd"/>
      <w:r w:rsidRPr="00F1011F">
        <w:rPr>
          <w:rFonts w:asciiTheme="minorHAnsi" w:eastAsia="Times New Roman" w:hAnsiTheme="minorHAnsi" w:cstheme="minorHAnsi"/>
          <w:color w:val="auto"/>
          <w:lang w:eastAsia="cs-CZ"/>
        </w:rPr>
        <w:t>.</w:t>
      </w:r>
      <w:r w:rsidRPr="00F1011F">
        <w:rPr>
          <w:rFonts w:asciiTheme="minorHAnsi" w:hAnsiTheme="minorHAnsi" w:cstheme="minorHAnsi"/>
          <w:color w:val="auto"/>
        </w:rPr>
        <w:t xml:space="preserve">  </w:t>
      </w:r>
      <w:proofErr w:type="spellStart"/>
      <w:r w:rsidRPr="00F1011F">
        <w:rPr>
          <w:rFonts w:asciiTheme="minorHAnsi" w:hAnsiTheme="minorHAnsi" w:cstheme="minorHAnsi"/>
          <w:i/>
          <w:color w:val="auto"/>
        </w:rPr>
        <w:t>The</w:t>
      </w:r>
      <w:proofErr w:type="spellEnd"/>
      <w:r w:rsidRPr="00F1011F">
        <w:rPr>
          <w:rFonts w:asciiTheme="minorHAnsi" w:hAnsiTheme="minorHAnsi" w:cstheme="minorHAnsi"/>
          <w:i/>
          <w:color w:val="auto"/>
        </w:rPr>
        <w:t xml:space="preserve"> ‘Second Age’ </w:t>
      </w:r>
      <w:proofErr w:type="spellStart"/>
      <w:r w:rsidRPr="00F1011F">
        <w:rPr>
          <w:rFonts w:asciiTheme="minorHAnsi" w:hAnsiTheme="minorHAnsi" w:cstheme="minorHAnsi"/>
          <w:i/>
          <w:color w:val="auto"/>
        </w:rPr>
        <w:t>of</w:t>
      </w:r>
      <w:proofErr w:type="spellEnd"/>
      <w:r w:rsidRPr="00F1011F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F1011F">
        <w:rPr>
          <w:rFonts w:asciiTheme="minorHAnsi" w:hAnsiTheme="minorHAnsi" w:cstheme="minorHAnsi"/>
          <w:i/>
          <w:color w:val="auto"/>
        </w:rPr>
        <w:t>Podcasting</w:t>
      </w:r>
      <w:proofErr w:type="spellEnd"/>
      <w:r w:rsidRPr="00F1011F">
        <w:rPr>
          <w:rFonts w:asciiTheme="minorHAnsi" w:hAnsiTheme="minorHAnsi" w:cstheme="minorHAnsi"/>
          <w:i/>
          <w:color w:val="auto"/>
        </w:rPr>
        <w:t xml:space="preserve">: </w:t>
      </w:r>
      <w:proofErr w:type="spellStart"/>
      <w:r w:rsidRPr="00F1011F">
        <w:rPr>
          <w:rFonts w:asciiTheme="minorHAnsi" w:hAnsiTheme="minorHAnsi" w:cstheme="minorHAnsi"/>
          <w:i/>
          <w:color w:val="auto"/>
        </w:rPr>
        <w:t>reframing</w:t>
      </w:r>
      <w:proofErr w:type="spellEnd"/>
      <w:r w:rsidRPr="00F1011F">
        <w:rPr>
          <w:rFonts w:asciiTheme="minorHAnsi" w:hAnsiTheme="minorHAnsi" w:cstheme="minorHAnsi"/>
          <w:i/>
          <w:color w:val="auto"/>
        </w:rPr>
        <w:t xml:space="preserve"> </w:t>
      </w:r>
      <w:proofErr w:type="spellStart"/>
      <w:r w:rsidRPr="00F1011F">
        <w:rPr>
          <w:rFonts w:asciiTheme="minorHAnsi" w:hAnsiTheme="minorHAnsi" w:cstheme="minorHAnsi"/>
          <w:i/>
          <w:color w:val="auto"/>
        </w:rPr>
        <w:t>Podcasting</w:t>
      </w:r>
      <w:proofErr w:type="spellEnd"/>
      <w:r w:rsidRPr="00F1011F">
        <w:rPr>
          <w:rFonts w:asciiTheme="minorHAnsi" w:hAnsiTheme="minorHAnsi" w:cstheme="minorHAnsi"/>
          <w:i/>
          <w:color w:val="auto"/>
        </w:rPr>
        <w:t xml:space="preserve"> as a New Digital </w:t>
      </w:r>
      <w:proofErr w:type="spellStart"/>
      <w:r w:rsidRPr="00F1011F">
        <w:rPr>
          <w:rFonts w:asciiTheme="minorHAnsi" w:hAnsiTheme="minorHAnsi" w:cstheme="minorHAnsi"/>
          <w:i/>
          <w:color w:val="auto"/>
        </w:rPr>
        <w:t>Mass</w:t>
      </w:r>
      <w:proofErr w:type="spellEnd"/>
      <w:r w:rsidRPr="00F1011F">
        <w:rPr>
          <w:rFonts w:asciiTheme="minorHAnsi" w:hAnsiTheme="minorHAnsi" w:cstheme="minorHAnsi"/>
          <w:i/>
          <w:color w:val="auto"/>
        </w:rPr>
        <w:t xml:space="preserve"> Medium. </w:t>
      </w:r>
      <w:proofErr w:type="spellStart"/>
      <w:r w:rsidRPr="00F1011F">
        <w:rPr>
          <w:rFonts w:asciiTheme="minorHAnsi" w:hAnsiTheme="minorHAnsi" w:cstheme="minorHAnsi"/>
          <w:color w:val="auto"/>
          <w:shd w:val="clear" w:color="auto" w:fill="FFFFFF"/>
        </w:rPr>
        <w:t>Quaderns</w:t>
      </w:r>
      <w:proofErr w:type="spellEnd"/>
      <w:r w:rsidRPr="00F1011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F1011F">
        <w:rPr>
          <w:rFonts w:asciiTheme="minorHAnsi" w:hAnsiTheme="minorHAnsi" w:cstheme="minorHAnsi"/>
          <w:color w:val="auto"/>
          <w:shd w:val="clear" w:color="auto" w:fill="FFFFFF"/>
        </w:rPr>
        <w:t>del</w:t>
      </w:r>
      <w:proofErr w:type="spellEnd"/>
      <w:r w:rsidRPr="00F1011F">
        <w:rPr>
          <w:rFonts w:asciiTheme="minorHAnsi" w:hAnsiTheme="minorHAnsi" w:cstheme="minorHAnsi"/>
          <w:color w:val="auto"/>
          <w:shd w:val="clear" w:color="auto" w:fill="FFFFFF"/>
        </w:rPr>
        <w:t xml:space="preserve"> CAC, 2015</w:t>
      </w:r>
    </w:p>
    <w:p w14:paraId="1A118A75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HAND, Richard J. – TRAYNOR, Mary.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Drama Handbook. Audio Drama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Practice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Context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2011, p. 69 – 100.</w:t>
      </w:r>
    </w:p>
    <w:p w14:paraId="2DF964BA" w14:textId="77777777" w:rsidR="00642F69" w:rsidRPr="00F1011F" w:rsidRDefault="007F5C14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McHUGH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Siobhan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Memoir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for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your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ears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: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podcast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life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2017.</w:t>
      </w:r>
    </w:p>
    <w:p w14:paraId="5307E01B" w14:textId="77777777" w:rsidR="00642F69" w:rsidRPr="00F1011F" w:rsidRDefault="00642F69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SPINELLI, Martin – DANN, Lance.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Podcasting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Audio Media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Revolution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2019.</w:t>
      </w:r>
    </w:p>
    <w:p w14:paraId="702D5BC0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 </w:t>
      </w:r>
    </w:p>
    <w:p w14:paraId="65105A8B" w14:textId="77777777" w:rsidR="00FB586B" w:rsidRDefault="00FB586B">
      <w:pPr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br w:type="page"/>
      </w:r>
    </w:p>
    <w:p w14:paraId="1725BCD4" w14:textId="28191391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7. </w:t>
      </w:r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>Začátky rozhlasového vysílání v USA, v </w:t>
      </w:r>
      <w:proofErr w:type="gramStart"/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Evropě a </w:t>
      </w:r>
      <w:r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 Československ</w:t>
      </w:r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>u</w:t>
      </w:r>
      <w:proofErr w:type="gramEnd"/>
    </w:p>
    <w:p w14:paraId="1DC9D008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Institucionál</w:t>
      </w:r>
      <w:r w:rsidR="007F5C14" w:rsidRPr="00F1011F">
        <w:rPr>
          <w:rFonts w:eastAsia="Times New Roman" w:cstheme="minorHAnsi"/>
          <w:sz w:val="24"/>
          <w:szCs w:val="24"/>
          <w:lang w:eastAsia="cs-CZ"/>
        </w:rPr>
        <w:t>ní zázemí, poslání rozhlasu, ra</w:t>
      </w:r>
      <w:r w:rsidRPr="00F1011F">
        <w:rPr>
          <w:rFonts w:eastAsia="Times New Roman" w:cstheme="minorHAnsi"/>
          <w:sz w:val="24"/>
          <w:szCs w:val="24"/>
          <w:lang w:eastAsia="cs-CZ"/>
        </w:rPr>
        <w:t>né žánry, vývoj technologií, významné osobnosti</w:t>
      </w:r>
      <w:r w:rsidR="0089797D" w:rsidRPr="00F1011F">
        <w:rPr>
          <w:rFonts w:eastAsia="Times New Roman" w:cstheme="minorHAnsi"/>
          <w:sz w:val="24"/>
          <w:szCs w:val="24"/>
          <w:lang w:eastAsia="cs-CZ"/>
        </w:rPr>
        <w:t>, zlatý věk rádia v USA.</w:t>
      </w:r>
    </w:p>
    <w:p w14:paraId="623E9387" w14:textId="77777777" w:rsidR="00C20249" w:rsidRPr="00F1011F" w:rsidRDefault="00C2024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15AE8CF8" w14:textId="77777777" w:rsidR="00D76BF6" w:rsidRPr="00F1011F" w:rsidRDefault="00D76BF6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JEŠUTOVÁ,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Od mikrofonu k posluchačům: z osmi desetiletí českého rozhlasu</w:t>
      </w:r>
      <w:r w:rsidRPr="00F1011F">
        <w:rPr>
          <w:rFonts w:eastAsia="Times New Roman" w:cstheme="minorHAnsi"/>
          <w:sz w:val="24"/>
          <w:szCs w:val="24"/>
          <w:lang w:eastAsia="cs-CZ"/>
        </w:rPr>
        <w:t>. 2003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>. s</w:t>
      </w:r>
      <w:r w:rsidRPr="00F1011F">
        <w:rPr>
          <w:rFonts w:eastAsia="Times New Roman" w:cstheme="minorHAnsi"/>
          <w:sz w:val="24"/>
          <w:szCs w:val="24"/>
          <w:lang w:eastAsia="cs-CZ"/>
        </w:rPr>
        <w:t>. 13 – 90.</w:t>
      </w:r>
    </w:p>
    <w:p w14:paraId="6462C149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KOŽÍK, František.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Umění rozhlasu</w:t>
      </w:r>
      <w:r w:rsidRPr="00F1011F">
        <w:rPr>
          <w:rFonts w:eastAsia="Times New Roman" w:cstheme="minorHAnsi"/>
          <w:sz w:val="24"/>
          <w:szCs w:val="24"/>
          <w:lang w:eastAsia="cs-CZ"/>
        </w:rPr>
        <w:t>, 1940.</w:t>
      </w:r>
    </w:p>
    <w:p w14:paraId="3B9DFA64" w14:textId="77777777" w:rsidR="00D17DC0" w:rsidRPr="00F1011F" w:rsidRDefault="00C20249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RŮT</w:t>
      </w:r>
      <w:r w:rsidR="00D17DC0" w:rsidRPr="00F1011F">
        <w:rPr>
          <w:rFonts w:eastAsia="Times New Roman" w:cstheme="minorHAnsi"/>
          <w:sz w:val="24"/>
          <w:szCs w:val="24"/>
          <w:lang w:eastAsia="cs-CZ"/>
        </w:rPr>
        <w:t xml:space="preserve">, Václav. </w:t>
      </w:r>
      <w:r w:rsidR="00D17DC0" w:rsidRPr="00F1011F">
        <w:rPr>
          <w:rFonts w:eastAsia="Times New Roman" w:cstheme="minorHAnsi"/>
          <w:i/>
          <w:sz w:val="24"/>
          <w:szCs w:val="24"/>
          <w:lang w:eastAsia="cs-CZ"/>
        </w:rPr>
        <w:t>Divadlo a rozhlas</w:t>
      </w:r>
      <w:r w:rsidR="00D17DC0" w:rsidRPr="00F1011F">
        <w:rPr>
          <w:rFonts w:eastAsia="Times New Roman" w:cstheme="minorHAnsi"/>
          <w:sz w:val="24"/>
          <w:szCs w:val="24"/>
          <w:lang w:eastAsia="cs-CZ"/>
        </w:rPr>
        <w:t>, 1966.</w:t>
      </w:r>
    </w:p>
    <w:p w14:paraId="369BA53F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SHINGLER, Martin – WIERINGA, Cindy.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On Air.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Methods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Meanings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1998, s. 1 – 28. </w:t>
      </w:r>
    </w:p>
    <w:p w14:paraId="238E33E7" w14:textId="77777777" w:rsidR="00D17DC0" w:rsidRPr="00F1011F" w:rsidRDefault="00C20249" w:rsidP="00FB586B">
      <w:pPr>
        <w:pStyle w:val="Nadpis1"/>
        <w:shd w:val="clear" w:color="auto" w:fill="FFFFFF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1011F"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>STERLING, Christopher H</w:t>
      </w:r>
      <w:r w:rsidR="00D17DC0" w:rsidRPr="00F1011F"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 xml:space="preserve">. </w:t>
      </w:r>
      <w:proofErr w:type="spellStart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>Stay</w:t>
      </w:r>
      <w:proofErr w:type="spellEnd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>Tuned</w:t>
      </w:r>
      <w:proofErr w:type="spellEnd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 xml:space="preserve">: A </w:t>
      </w:r>
      <w:proofErr w:type="spellStart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>History</w:t>
      </w:r>
      <w:proofErr w:type="spellEnd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>of</w:t>
      </w:r>
      <w:proofErr w:type="spellEnd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>American</w:t>
      </w:r>
      <w:proofErr w:type="spellEnd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D17DC0" w:rsidRPr="00F1011F">
        <w:rPr>
          <w:rStyle w:val="a-size-extra-large"/>
          <w:rFonts w:asciiTheme="minorHAnsi" w:hAnsiTheme="minorHAnsi" w:cstheme="minorHAnsi"/>
          <w:i/>
          <w:color w:val="auto"/>
          <w:sz w:val="24"/>
          <w:szCs w:val="24"/>
        </w:rPr>
        <w:t>Broadcasting</w:t>
      </w:r>
      <w:proofErr w:type="spellEnd"/>
      <w:r w:rsidR="00D17DC0" w:rsidRPr="00F1011F">
        <w:rPr>
          <w:rStyle w:val="a-size-extra-large"/>
          <w:rFonts w:asciiTheme="minorHAnsi" w:hAnsiTheme="minorHAnsi" w:cstheme="minorHAnsi"/>
          <w:color w:val="auto"/>
          <w:sz w:val="24"/>
          <w:szCs w:val="24"/>
        </w:rPr>
        <w:t>, 3. vyd. , 2001. s. 53-221.</w:t>
      </w:r>
    </w:p>
    <w:p w14:paraId="76711769" w14:textId="77777777" w:rsidR="001F1503" w:rsidRPr="00F1011F" w:rsidRDefault="001F150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00"/>
          <w:lang w:eastAsia="cs-CZ"/>
        </w:rPr>
      </w:pPr>
    </w:p>
    <w:p w14:paraId="6B9C0776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8. </w:t>
      </w:r>
      <w:r w:rsidR="00242040"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Rozvoj </w:t>
      </w:r>
      <w:r w:rsidRPr="00F1011F">
        <w:rPr>
          <w:rFonts w:eastAsia="Times New Roman" w:cstheme="minorHAnsi"/>
          <w:b/>
          <w:sz w:val="24"/>
          <w:szCs w:val="24"/>
          <w:lang w:eastAsia="cs-CZ"/>
        </w:rPr>
        <w:t>původních rozhlasových žánrů v Československém rozhlase 60. let a stagnace normalizačního období</w:t>
      </w:r>
    </w:p>
    <w:p w14:paraId="5BD71E7F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Proměn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>y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společensko-politické situace, inscenační, tematická a dramaturgická specifika, klíčové inscenace, tvůrci, mezinárodní přesah, proměna programu a dramaturgie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 xml:space="preserve"> v normalizaci</w:t>
      </w:r>
      <w:r w:rsidRPr="00F1011F">
        <w:rPr>
          <w:rFonts w:eastAsia="Times New Roman" w:cstheme="minorHAnsi"/>
          <w:sz w:val="24"/>
          <w:szCs w:val="24"/>
          <w:lang w:eastAsia="cs-CZ"/>
        </w:rPr>
        <w:t>, cenzura, personální situace, klíčové osobnosti, díla, zahraniční vysílání (Svobodná Evropa, Hlas Ameriky)</w:t>
      </w:r>
      <w:r w:rsidR="002A5352">
        <w:rPr>
          <w:rFonts w:eastAsia="Times New Roman" w:cstheme="minorHAnsi"/>
          <w:sz w:val="24"/>
          <w:szCs w:val="24"/>
          <w:lang w:eastAsia="cs-CZ"/>
        </w:rPr>
        <w:t>.</w:t>
      </w:r>
    </w:p>
    <w:p w14:paraId="66B9C5E0" w14:textId="77777777" w:rsidR="00C20249" w:rsidRPr="00F1011F" w:rsidRDefault="00C20249" w:rsidP="00264C8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2ABEADE2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BĚHAL, Rostislav. </w:t>
      </w:r>
      <w:r w:rsidRPr="00F1011F">
        <w:rPr>
          <w:rFonts w:cstheme="minorHAnsi"/>
          <w:i/>
          <w:sz w:val="24"/>
          <w:szCs w:val="24"/>
          <w:shd w:val="clear" w:color="auto" w:fill="FFFFFF"/>
        </w:rPr>
        <w:t>Vývoj české rozhlasové </w:t>
      </w:r>
      <w:r w:rsidRPr="00F1011F">
        <w:rPr>
          <w:rStyle w:val="Zv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>reportáže</w:t>
      </w:r>
      <w:r w:rsidRPr="00F1011F">
        <w:rPr>
          <w:rFonts w:cstheme="minorHAnsi"/>
          <w:i/>
          <w:sz w:val="24"/>
          <w:szCs w:val="24"/>
          <w:shd w:val="clear" w:color="auto" w:fill="FFFFFF"/>
        </w:rPr>
        <w:t>: Nástin vývoje žánru</w:t>
      </w:r>
      <w:r w:rsidRPr="00F1011F">
        <w:rPr>
          <w:rFonts w:cstheme="minorHAnsi"/>
          <w:sz w:val="24"/>
          <w:szCs w:val="24"/>
          <w:shd w:val="clear" w:color="auto" w:fill="FFFFFF"/>
        </w:rPr>
        <w:t>, 1962.</w:t>
      </w:r>
    </w:p>
    <w:p w14:paraId="70217956" w14:textId="77777777" w:rsidR="00C20249" w:rsidRPr="00F1011F" w:rsidRDefault="00D76BF6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CZECH, Jan.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 rozhlasové hře: hledání specifiky české rozhlasové inscenace od roku 1945</w:t>
      </w:r>
      <w:r w:rsidRPr="00F1011F">
        <w:rPr>
          <w:rFonts w:eastAsia="Times New Roman" w:cstheme="minorHAnsi"/>
          <w:sz w:val="24"/>
          <w:szCs w:val="24"/>
          <w:lang w:eastAsia="cs-CZ"/>
        </w:rPr>
        <w:t>. 1987</w:t>
      </w:r>
      <w:r w:rsidR="00C20249" w:rsidRPr="00F1011F">
        <w:rPr>
          <w:rFonts w:eastAsia="Times New Roman" w:cstheme="minorHAnsi"/>
          <w:sz w:val="24"/>
          <w:szCs w:val="24"/>
          <w:lang w:eastAsia="cs-CZ"/>
        </w:rPr>
        <w:t>.</w:t>
      </w:r>
    </w:p>
    <w:p w14:paraId="4F38C7F6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JEŠUTOVÁ,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Od mikrofonu k posluchačům: z osmi desetiletí českého rozhlasu</w:t>
      </w:r>
      <w:r w:rsidRPr="00F1011F">
        <w:rPr>
          <w:rFonts w:eastAsia="Times New Roman" w:cstheme="minorHAnsi"/>
          <w:sz w:val="24"/>
          <w:szCs w:val="24"/>
          <w:lang w:eastAsia="cs-CZ"/>
        </w:rPr>
        <w:t>. 2003, s. 292 – 321, 364 - 388.</w:t>
      </w:r>
    </w:p>
    <w:p w14:paraId="505BFB9D" w14:textId="77777777" w:rsidR="00810B07" w:rsidRPr="00F1011F" w:rsidRDefault="00C20249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LOPATKA</w:t>
      </w:r>
      <w:r w:rsidR="00D17DC0" w:rsidRPr="00F1011F">
        <w:rPr>
          <w:rFonts w:eastAsia="Times New Roman" w:cstheme="minorHAnsi"/>
          <w:sz w:val="24"/>
          <w:szCs w:val="24"/>
          <w:lang w:eastAsia="cs-CZ"/>
        </w:rPr>
        <w:t xml:space="preserve">, Jan. </w:t>
      </w:r>
      <w:proofErr w:type="spellStart"/>
      <w:r w:rsidR="00D17DC0" w:rsidRPr="00F1011F">
        <w:rPr>
          <w:rFonts w:eastAsia="Times New Roman" w:cstheme="minorHAnsi"/>
          <w:i/>
          <w:sz w:val="24"/>
          <w:szCs w:val="24"/>
          <w:lang w:eastAsia="cs-CZ"/>
        </w:rPr>
        <w:t>Radiojournal</w:t>
      </w:r>
      <w:proofErr w:type="spellEnd"/>
      <w:r w:rsidR="00D17DC0"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v </w:t>
      </w:r>
      <w:proofErr w:type="spellStart"/>
      <w:r w:rsidR="00D17DC0" w:rsidRPr="00F1011F">
        <w:rPr>
          <w:rFonts w:eastAsia="Times New Roman" w:cstheme="minorHAnsi"/>
          <w:i/>
          <w:sz w:val="24"/>
          <w:szCs w:val="24"/>
          <w:lang w:eastAsia="cs-CZ"/>
        </w:rPr>
        <w:t>ko</w:t>
      </w:r>
      <w:proofErr w:type="spellEnd"/>
      <w:r w:rsidR="00D17DC0" w:rsidRPr="00F1011F">
        <w:rPr>
          <w:rFonts w:eastAsia="Times New Roman" w:cstheme="minorHAnsi"/>
          <w:i/>
          <w:sz w:val="24"/>
          <w:szCs w:val="24"/>
          <w:lang w:eastAsia="cs-CZ"/>
        </w:rPr>
        <w:t>(s)</w:t>
      </w:r>
      <w:proofErr w:type="spellStart"/>
      <w:r w:rsidR="00D17DC0" w:rsidRPr="00F1011F">
        <w:rPr>
          <w:rFonts w:eastAsia="Times New Roman" w:cstheme="minorHAnsi"/>
          <w:i/>
          <w:sz w:val="24"/>
          <w:szCs w:val="24"/>
          <w:lang w:eastAsia="cs-CZ"/>
        </w:rPr>
        <w:t>mickém</w:t>
      </w:r>
      <w:proofErr w:type="spellEnd"/>
      <w:r w:rsidR="00D17DC0"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věku</w:t>
      </w:r>
      <w:r w:rsidR="00D17DC0" w:rsidRPr="00F1011F">
        <w:rPr>
          <w:rFonts w:eastAsia="Times New Roman" w:cstheme="minorHAnsi"/>
          <w:sz w:val="24"/>
          <w:szCs w:val="24"/>
          <w:lang w:eastAsia="cs-CZ"/>
        </w:rPr>
        <w:t>, 1991.</w:t>
      </w:r>
    </w:p>
    <w:p w14:paraId="73D0884E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ŠTĚRBOVÁ, Alena.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Rozhlasová inscenace: teoreticky komentované dějiny české rozhlasové produkce</w:t>
      </w:r>
      <w:r w:rsidRPr="00F1011F">
        <w:rPr>
          <w:rFonts w:eastAsia="Times New Roman" w:cstheme="minorHAnsi"/>
          <w:sz w:val="24"/>
          <w:szCs w:val="24"/>
          <w:lang w:eastAsia="cs-CZ"/>
        </w:rPr>
        <w:t>. 1995, s. 88 – 107.</w:t>
      </w:r>
    </w:p>
    <w:p w14:paraId="75261CDD" w14:textId="77777777" w:rsidR="00810B07" w:rsidRPr="00F1011F" w:rsidRDefault="00810B07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VEDRAL, Jan – VEDRAL, Honza.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Jiří Horčička – rozhlasový režisér</w:t>
      </w:r>
      <w:r w:rsidRPr="00F1011F">
        <w:rPr>
          <w:rFonts w:eastAsia="Times New Roman" w:cstheme="minorHAnsi"/>
          <w:sz w:val="24"/>
          <w:szCs w:val="24"/>
          <w:lang w:eastAsia="cs-CZ"/>
        </w:rPr>
        <w:t>. 2003.</w:t>
      </w:r>
    </w:p>
    <w:p w14:paraId="522E465E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F1011F">
        <w:rPr>
          <w:rFonts w:eastAsia="Times New Roman" w:cstheme="minorHAnsi"/>
          <w:sz w:val="24"/>
          <w:szCs w:val="24"/>
          <w:lang w:eastAsia="cs-CZ"/>
        </w:rPr>
        <w:t> </w:t>
      </w:r>
    </w:p>
    <w:p w14:paraId="544E5632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9. České rozhlasové vysílání po roce 1989</w:t>
      </w:r>
    </w:p>
    <w:p w14:paraId="5C4D9208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Institucionální, personální, programové a tvůrčí proměny v Československém rozhlase 90. let, rehabilitace původní rozhlasové tvorby a osobností, změna situace po vzniku duálního systému v českém mediálním prostředí.</w:t>
      </w:r>
    </w:p>
    <w:p w14:paraId="26E81CE4" w14:textId="77777777" w:rsidR="003571E3" w:rsidRPr="00F1011F" w:rsidRDefault="00D378E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31A92474" w14:textId="77777777" w:rsidR="002A5352" w:rsidRPr="00F1011F" w:rsidRDefault="002A5352" w:rsidP="002A5352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CARPENTIER,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Nico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Komunitní média</w:t>
      </w:r>
      <w:r w:rsidRPr="00F1011F">
        <w:rPr>
          <w:rFonts w:eastAsia="Times New Roman" w:cstheme="minorHAnsi"/>
          <w:sz w:val="24"/>
          <w:szCs w:val="24"/>
          <w:lang w:eastAsia="cs-CZ"/>
        </w:rPr>
        <w:t>. Rada pro rozhlasové a televizní vysílání. 2012.</w:t>
      </w:r>
    </w:p>
    <w:p w14:paraId="40E856E0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JEŠUTOVÁ,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Od mikrofonu k posluchačům: z osmi desetiletí českého rozhlasu</w:t>
      </w:r>
      <w:r w:rsidRPr="00F1011F">
        <w:rPr>
          <w:rFonts w:eastAsia="Times New Roman" w:cstheme="minorHAnsi"/>
          <w:sz w:val="24"/>
          <w:szCs w:val="24"/>
          <w:lang w:eastAsia="cs-CZ"/>
        </w:rPr>
        <w:t>. 2003, p. 404 - 465.</w:t>
      </w:r>
    </w:p>
    <w:p w14:paraId="2C5995F5" w14:textId="77777777" w:rsidR="00D378E9" w:rsidRPr="00F1011F" w:rsidRDefault="00D378E9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Style w:val="Zv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>MORAVEC</w:t>
      </w:r>
      <w:r w:rsidRPr="00F1011F">
        <w:rPr>
          <w:rFonts w:cstheme="minorHAnsi"/>
          <w:sz w:val="24"/>
          <w:szCs w:val="24"/>
          <w:shd w:val="clear" w:color="auto" w:fill="FFFFFF"/>
        </w:rPr>
        <w:t>, </w:t>
      </w:r>
      <w:r w:rsidRPr="00F1011F">
        <w:rPr>
          <w:rStyle w:val="Zvraznn"/>
          <w:rFonts w:cstheme="minorHAnsi"/>
          <w:bCs/>
          <w:i w:val="0"/>
          <w:iCs w:val="0"/>
          <w:sz w:val="24"/>
          <w:szCs w:val="24"/>
          <w:shd w:val="clear" w:color="auto" w:fill="FFFFFF"/>
        </w:rPr>
        <w:t>Václav</w:t>
      </w:r>
      <w:r w:rsidRPr="00F1011F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F1011F">
        <w:rPr>
          <w:rFonts w:cstheme="minorHAnsi"/>
          <w:i/>
          <w:sz w:val="24"/>
          <w:szCs w:val="24"/>
          <w:shd w:val="clear" w:color="auto" w:fill="FFFFFF"/>
        </w:rPr>
        <w:t>Média v tekutých časech. Konvergence audiovizuálních médií v ČR.</w:t>
      </w:r>
      <w:r w:rsidRPr="00F1011F">
        <w:rPr>
          <w:rFonts w:cstheme="minorHAnsi"/>
          <w:sz w:val="24"/>
          <w:szCs w:val="24"/>
          <w:shd w:val="clear" w:color="auto" w:fill="FFFFFF"/>
        </w:rPr>
        <w:t xml:space="preserve"> 2016.</w:t>
      </w:r>
      <w:r w:rsidRPr="00F1011F">
        <w:rPr>
          <w:rFonts w:eastAsia="Times New Roman" w:cstheme="minorHAnsi"/>
          <w:sz w:val="24"/>
          <w:szCs w:val="24"/>
          <w:lang w:eastAsia="cs-CZ"/>
        </w:rPr>
        <w:t> </w:t>
      </w:r>
    </w:p>
    <w:p w14:paraId="7880B627" w14:textId="77777777" w:rsidR="003571E3" w:rsidRPr="00F1011F" w:rsidRDefault="00810B07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SCHULZOVÁ,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Původní česká rozhlasová hra po roce 1989.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2004</w:t>
      </w:r>
      <w:r w:rsidR="00D17DC0" w:rsidRPr="00F1011F">
        <w:rPr>
          <w:rFonts w:eastAsia="Times New Roman" w:cstheme="minorHAnsi"/>
          <w:sz w:val="24"/>
          <w:szCs w:val="24"/>
          <w:lang w:eastAsia="cs-CZ"/>
        </w:rPr>
        <w:t>.</w:t>
      </w:r>
    </w:p>
    <w:p w14:paraId="2B845FD8" w14:textId="77777777" w:rsidR="003571E3" w:rsidRPr="00F1011F" w:rsidRDefault="003571E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05DB5EB" w14:textId="77777777" w:rsidR="003571E3" w:rsidRPr="00F1011F" w:rsidRDefault="00D378E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lastRenderedPageBreak/>
        <w:t>10</w:t>
      </w:r>
      <w:r w:rsidR="003571E3"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1F1503" w:rsidRPr="00F1011F">
        <w:rPr>
          <w:rFonts w:eastAsia="Times New Roman" w:cstheme="minorHAnsi"/>
          <w:b/>
          <w:sz w:val="24"/>
          <w:szCs w:val="24"/>
          <w:lang w:eastAsia="cs-CZ"/>
        </w:rPr>
        <w:t>P</w:t>
      </w:r>
      <w:r w:rsidR="003571E3" w:rsidRPr="00F1011F">
        <w:rPr>
          <w:rFonts w:eastAsia="Times New Roman" w:cstheme="minorHAnsi"/>
          <w:b/>
          <w:sz w:val="24"/>
          <w:szCs w:val="24"/>
          <w:lang w:eastAsia="cs-CZ"/>
        </w:rPr>
        <w:t>opularizace vědy a techniky v</w:t>
      </w:r>
      <w:r w:rsidR="001F1503" w:rsidRPr="00F1011F">
        <w:rPr>
          <w:rFonts w:eastAsia="Times New Roman" w:cstheme="minorHAnsi"/>
          <w:b/>
          <w:sz w:val="24"/>
          <w:szCs w:val="24"/>
          <w:lang w:eastAsia="cs-CZ"/>
        </w:rPr>
        <w:t> </w:t>
      </w:r>
      <w:r w:rsidR="003571E3" w:rsidRPr="00F1011F">
        <w:rPr>
          <w:rFonts w:eastAsia="Times New Roman" w:cstheme="minorHAnsi"/>
          <w:b/>
          <w:sz w:val="24"/>
          <w:szCs w:val="24"/>
          <w:lang w:eastAsia="cs-CZ"/>
        </w:rPr>
        <w:t>rozhlase</w:t>
      </w:r>
      <w:r w:rsidR="001F1503" w:rsidRPr="00F1011F">
        <w:rPr>
          <w:rFonts w:eastAsia="Times New Roman" w:cstheme="minorHAnsi"/>
          <w:b/>
          <w:sz w:val="24"/>
          <w:szCs w:val="24"/>
          <w:lang w:eastAsia="cs-CZ"/>
        </w:rPr>
        <w:t>, vysílání pro děti a mládež</w:t>
      </w:r>
    </w:p>
    <w:p w14:paraId="7618A0AE" w14:textId="77777777" w:rsidR="003571E3" w:rsidRPr="00F1011F" w:rsidRDefault="001F150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P</w:t>
      </w:r>
      <w:r w:rsidR="003571E3" w:rsidRPr="00F1011F">
        <w:rPr>
          <w:rFonts w:eastAsia="Times New Roman" w:cstheme="minorHAnsi"/>
          <w:sz w:val="24"/>
          <w:szCs w:val="24"/>
          <w:lang w:eastAsia="cs-CZ"/>
        </w:rPr>
        <w:t>opularizace vědy a techniky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v rozhlase i v 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podcastech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3571E3" w:rsidRPr="00F1011F">
        <w:rPr>
          <w:rFonts w:eastAsia="Times New Roman" w:cstheme="minorHAnsi"/>
          <w:sz w:val="24"/>
          <w:szCs w:val="24"/>
          <w:lang w:eastAsia="cs-CZ"/>
        </w:rPr>
        <w:t xml:space="preserve">vzdělávací funkce rozhlasu, 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vzdělávací a popularizační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podcasty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29D928C6" w14:textId="77777777" w:rsidR="003571E3" w:rsidRPr="00F1011F" w:rsidRDefault="00D378E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0AFE0D9F" w14:textId="77777777" w:rsidR="002A5352" w:rsidRPr="00F1011F" w:rsidRDefault="002A5352" w:rsidP="002A5352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1011F">
        <w:rPr>
          <w:rFonts w:asciiTheme="minorHAnsi" w:hAnsiTheme="minorHAnsi" w:cstheme="minorHAnsi"/>
          <w:b w:val="0"/>
          <w:bCs w:val="0"/>
          <w:sz w:val="24"/>
          <w:szCs w:val="24"/>
        </w:rPr>
        <w:t>B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RANŽOVSKÝ</w:t>
      </w:r>
      <w:r w:rsidRPr="00F101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Josef. </w:t>
      </w:r>
      <w:r w:rsidRPr="00F101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Hledání rozhlasovosti</w:t>
      </w:r>
      <w:r w:rsidRPr="00F1011F">
        <w:rPr>
          <w:rFonts w:asciiTheme="minorHAnsi" w:hAnsiTheme="minorHAnsi" w:cstheme="minorHAnsi"/>
          <w:b w:val="0"/>
          <w:bCs w:val="0"/>
          <w:sz w:val="24"/>
          <w:szCs w:val="24"/>
        </w:rPr>
        <w:t>, 1991.</w:t>
      </w:r>
    </w:p>
    <w:p w14:paraId="4F5D507F" w14:textId="77777777" w:rsidR="00810B07" w:rsidRPr="00F1011F" w:rsidRDefault="00810B07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JEŠUTOVÁ,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Od mikrofonu k posluchačům: z osmi desetiletí českého rozhlasu</w:t>
      </w:r>
      <w:r w:rsidRPr="00F1011F">
        <w:rPr>
          <w:rFonts w:eastAsia="Times New Roman" w:cstheme="minorHAnsi"/>
          <w:sz w:val="24"/>
          <w:szCs w:val="24"/>
          <w:lang w:eastAsia="cs-CZ"/>
        </w:rPr>
        <w:t>. 2003.</w:t>
      </w:r>
    </w:p>
    <w:p w14:paraId="49E5F9C5" w14:textId="77777777" w:rsidR="002A5352" w:rsidRPr="00F1011F" w:rsidRDefault="002A5352" w:rsidP="002A5352">
      <w:pPr>
        <w:pStyle w:val="Nadpis2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1011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NÁDENÍKOVÁ, Lucie. </w:t>
      </w:r>
      <w:r w:rsidRPr="00F101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Od dřevěných zkamenělin ke </w:t>
      </w:r>
      <w:proofErr w:type="spellStart"/>
      <w:r w:rsidRPr="00F101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>crowdfundingu</w:t>
      </w:r>
      <w:proofErr w:type="spellEnd"/>
      <w:r w:rsidRPr="00F1011F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: Interaktivní metody práce s posluchači moderního veřejnoprávního rozhlasu na příkladu vědecko-technického magazínu Meteor v letech 2008 -2013. </w:t>
      </w:r>
      <w:r w:rsidRPr="00F1011F">
        <w:rPr>
          <w:rFonts w:asciiTheme="minorHAnsi" w:hAnsiTheme="minorHAnsi" w:cstheme="minorHAnsi"/>
          <w:b w:val="0"/>
          <w:bCs w:val="0"/>
          <w:sz w:val="24"/>
          <w:szCs w:val="24"/>
        </w:rPr>
        <w:t>2016.</w:t>
      </w:r>
    </w:p>
    <w:p w14:paraId="16ABC80C" w14:textId="77777777" w:rsidR="002A5352" w:rsidRPr="00F1011F" w:rsidRDefault="002A5352" w:rsidP="002A535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SPINELLI, Martin – DANN, Lance.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Podcasting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Audio Media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Revolution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2019.</w:t>
      </w:r>
    </w:p>
    <w:p w14:paraId="572620CA" w14:textId="77777777" w:rsidR="00810B07" w:rsidRPr="00F1011F" w:rsidRDefault="00810B07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ŠTĚRBOVÁ, Alena.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Rozhlasová inscenace: teoreticky komentované dějiny české rozhlasové produkce</w:t>
      </w:r>
      <w:r w:rsidRPr="00F1011F">
        <w:rPr>
          <w:rFonts w:eastAsia="Times New Roman" w:cstheme="minorHAnsi"/>
          <w:sz w:val="24"/>
          <w:szCs w:val="24"/>
          <w:lang w:eastAsia="cs-CZ"/>
        </w:rPr>
        <w:t>. 1995.</w:t>
      </w:r>
    </w:p>
    <w:p w14:paraId="531DD6CF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</w:p>
    <w:p w14:paraId="3AC69C37" w14:textId="77777777" w:rsidR="003571E3" w:rsidRPr="00F1011F" w:rsidRDefault="00D378E9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11</w:t>
      </w:r>
      <w:r w:rsidR="003571E3" w:rsidRPr="00F1011F">
        <w:rPr>
          <w:rFonts w:eastAsia="Times New Roman" w:cstheme="minorHAnsi"/>
          <w:b/>
          <w:sz w:val="24"/>
          <w:szCs w:val="24"/>
          <w:lang w:eastAsia="cs-CZ"/>
        </w:rPr>
        <w:t>. Rozhlasová inscenace</w:t>
      </w:r>
    </w:p>
    <w:p w14:paraId="7063BBB9" w14:textId="77777777" w:rsidR="003571E3" w:rsidRPr="00F1011F" w:rsidRDefault="003571E3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Složky a specifika rozhlasové inscenace, proces vzniku, mezníky v historii české rozhlasové hry, klíčové osobnosti, díla.</w:t>
      </w:r>
    </w:p>
    <w:p w14:paraId="3D25AEEE" w14:textId="77777777" w:rsidR="003571E3" w:rsidRPr="00F1011F" w:rsidRDefault="00D378E9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Literatura:</w:t>
      </w:r>
    </w:p>
    <w:p w14:paraId="18FB8950" w14:textId="77777777" w:rsidR="0094662B" w:rsidRPr="00F1011F" w:rsidRDefault="0094662B" w:rsidP="0094662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CROOK,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Tim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Drama: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Theory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Practice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1999.</w:t>
      </w:r>
    </w:p>
    <w:p w14:paraId="4086D78C" w14:textId="77777777" w:rsidR="0094662B" w:rsidRPr="00F1011F" w:rsidRDefault="0094662B" w:rsidP="0094662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CZECH, Jan.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 rozhlasové hře: hledání specifiky české rozhlasové inscenace od roku 1945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. 1987, </w:t>
      </w:r>
    </w:p>
    <w:p w14:paraId="5E386B8B" w14:textId="77777777" w:rsidR="0094662B" w:rsidRPr="00F1011F" w:rsidRDefault="0094662B" w:rsidP="0094662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HAND, Richard J. – TRAYNOR, Mary.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Drama Handbook. Audio Drama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Practice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Context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2011, s. 1 – 32.</w:t>
      </w:r>
    </w:p>
    <w:p w14:paraId="6573DE82" w14:textId="77777777" w:rsidR="0094662B" w:rsidRPr="00F1011F" w:rsidRDefault="0094662B" w:rsidP="0094662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HUWILER,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Elke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Storytelling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by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sound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: a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theoretical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frame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for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drama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analysis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2005.</w:t>
      </w:r>
    </w:p>
    <w:p w14:paraId="69B4AAB6" w14:textId="77777777" w:rsidR="00810B07" w:rsidRPr="00F1011F" w:rsidRDefault="00810B07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JEŠUTOVÁ,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Od mikrofonu k posluchačům: z osmi desetiletí českého rozhlasu</w:t>
      </w:r>
      <w:r w:rsidRPr="00F1011F">
        <w:rPr>
          <w:rFonts w:eastAsia="Times New Roman" w:cstheme="minorHAnsi"/>
          <w:sz w:val="24"/>
          <w:szCs w:val="24"/>
          <w:lang w:eastAsia="cs-CZ"/>
        </w:rPr>
        <w:t>. 2003.</w:t>
      </w:r>
    </w:p>
    <w:p w14:paraId="13B6DCEF" w14:textId="77777777" w:rsidR="007A259C" w:rsidRPr="00F1011F" w:rsidRDefault="007A259C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VEDRAL, Jan – VEDRAL, Honza.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Jiří Horčička – rozhlasový režisér</w:t>
      </w:r>
      <w:r w:rsidRPr="00F1011F">
        <w:rPr>
          <w:rFonts w:eastAsia="Times New Roman" w:cstheme="minorHAnsi"/>
          <w:sz w:val="24"/>
          <w:szCs w:val="24"/>
          <w:lang w:eastAsia="cs-CZ"/>
        </w:rPr>
        <w:t>. 2003.</w:t>
      </w:r>
    </w:p>
    <w:p w14:paraId="4CBC9DC0" w14:textId="77777777" w:rsidR="007A259C" w:rsidRPr="00F1011F" w:rsidRDefault="007A259C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SHINGLER, Martin – WIERINGA, Cindy.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On Air.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Methods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and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Meanings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of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1998, </w:t>
      </w:r>
      <w:r w:rsidR="00D378E9" w:rsidRPr="00F1011F">
        <w:rPr>
          <w:rFonts w:eastAsia="Times New Roman" w:cstheme="minorHAnsi"/>
          <w:sz w:val="24"/>
          <w:szCs w:val="24"/>
          <w:lang w:eastAsia="cs-CZ"/>
        </w:rPr>
        <w:t xml:space="preserve">s. 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30 - 60. </w:t>
      </w:r>
    </w:p>
    <w:p w14:paraId="1471D770" w14:textId="77777777" w:rsidR="0094662B" w:rsidRPr="00F1011F" w:rsidRDefault="0094662B" w:rsidP="0094662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SCHULZOVÁ, Eva.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Původní česká rozhlasová hra po roce 1989.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 2004.</w:t>
      </w:r>
    </w:p>
    <w:p w14:paraId="4A04B8B7" w14:textId="5F26CB1B" w:rsidR="003571E3" w:rsidRDefault="00C807A8" w:rsidP="00264C89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STARKEY,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Guy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Context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2004.</w:t>
      </w:r>
      <w:r w:rsidR="00EC73CB" w:rsidRPr="00F1011F">
        <w:rPr>
          <w:rFonts w:eastAsia="Times New Roman" w:cstheme="minorHAnsi"/>
          <w:sz w:val="24"/>
          <w:szCs w:val="24"/>
          <w:lang w:eastAsia="cs-CZ"/>
        </w:rPr>
        <w:t xml:space="preserve"> s. 78-206.</w:t>
      </w:r>
    </w:p>
    <w:p w14:paraId="6E4AACD0" w14:textId="7A8CC4F1" w:rsidR="0094662B" w:rsidRPr="00F1011F" w:rsidRDefault="0094662B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ŠTĚRBOVÁ, Alena.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Rozhlasová inscenace: teoreticky komentované dějiny české rozhlasové produkce</w:t>
      </w:r>
      <w:r w:rsidRPr="00F1011F">
        <w:rPr>
          <w:rFonts w:eastAsia="Times New Roman" w:cstheme="minorHAnsi"/>
          <w:sz w:val="24"/>
          <w:szCs w:val="24"/>
          <w:lang w:eastAsia="cs-CZ"/>
        </w:rPr>
        <w:t>. 1995.</w:t>
      </w:r>
    </w:p>
    <w:p w14:paraId="139A7A25" w14:textId="77777777" w:rsidR="001F1503" w:rsidRPr="00F1011F" w:rsidRDefault="001F150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84C957D" w14:textId="77777777" w:rsidR="003571E3" w:rsidRPr="00F1011F" w:rsidRDefault="003571E3" w:rsidP="00264C8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1</w:t>
      </w:r>
      <w:r w:rsidR="00D378E9" w:rsidRPr="00F1011F">
        <w:rPr>
          <w:rFonts w:eastAsia="Times New Roman" w:cstheme="minorHAnsi"/>
          <w:b/>
          <w:sz w:val="24"/>
          <w:szCs w:val="24"/>
          <w:lang w:eastAsia="cs-CZ"/>
        </w:rPr>
        <w:t>2</w:t>
      </w:r>
      <w:r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. Rozhlasové </w:t>
      </w:r>
      <w:proofErr w:type="spellStart"/>
      <w:r w:rsidRPr="00F1011F">
        <w:rPr>
          <w:rFonts w:eastAsia="Times New Roman" w:cstheme="minorHAnsi"/>
          <w:b/>
          <w:sz w:val="24"/>
          <w:szCs w:val="24"/>
          <w:lang w:eastAsia="cs-CZ"/>
        </w:rPr>
        <w:t>nonfikční</w:t>
      </w:r>
      <w:proofErr w:type="spellEnd"/>
      <w:r w:rsidRPr="00F1011F">
        <w:rPr>
          <w:rFonts w:eastAsia="Times New Roman" w:cstheme="minorHAnsi"/>
          <w:b/>
          <w:sz w:val="24"/>
          <w:szCs w:val="24"/>
          <w:lang w:eastAsia="cs-CZ"/>
        </w:rPr>
        <w:t xml:space="preserve"> žánry</w:t>
      </w:r>
    </w:p>
    <w:p w14:paraId="1D0FB128" w14:textId="77777777" w:rsidR="003571E3" w:rsidRPr="00F1011F" w:rsidRDefault="003571E3" w:rsidP="00264C8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Charakteristika reportáže, dokumentu a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featuru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D378E9" w:rsidRPr="00F1011F">
        <w:rPr>
          <w:rFonts w:eastAsia="Times New Roman" w:cstheme="minorHAnsi"/>
          <w:sz w:val="24"/>
          <w:szCs w:val="24"/>
          <w:lang w:eastAsia="cs-CZ"/>
        </w:rPr>
        <w:t>speech</w:t>
      </w:r>
      <w:proofErr w:type="spellEnd"/>
      <w:r w:rsidR="00D378E9" w:rsidRPr="00F1011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D378E9" w:rsidRPr="00F1011F">
        <w:rPr>
          <w:rFonts w:eastAsia="Times New Roman" w:cstheme="minorHAnsi"/>
          <w:sz w:val="24"/>
          <w:szCs w:val="24"/>
          <w:lang w:eastAsia="cs-CZ"/>
        </w:rPr>
        <w:t>packages</w:t>
      </w:r>
      <w:proofErr w:type="spellEnd"/>
      <w:r w:rsidR="00D378E9" w:rsidRPr="00F1011F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klíčová období vývoje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nonfikčních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 žánrů, pozice au</w:t>
      </w:r>
      <w:r w:rsidR="001F1503" w:rsidRPr="00F1011F">
        <w:rPr>
          <w:rFonts w:eastAsia="Times New Roman" w:cstheme="minorHAnsi"/>
          <w:sz w:val="24"/>
          <w:szCs w:val="24"/>
          <w:lang w:eastAsia="cs-CZ"/>
        </w:rPr>
        <w:t>tora, významné osobnosti a díla, typologie dokumentu., t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endence současného rozhlasového dokumentu a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featuru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, nejvýznamnější osobnosti.</w:t>
      </w:r>
    </w:p>
    <w:p w14:paraId="7E0C0FB6" w14:textId="77777777" w:rsidR="00EC73CB" w:rsidRPr="00F1011F" w:rsidRDefault="00D378E9" w:rsidP="00FB586B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t>Literatura</w:t>
      </w:r>
    </w:p>
    <w:p w14:paraId="1DD13D7A" w14:textId="77777777" w:rsidR="0094662B" w:rsidRPr="00F1011F" w:rsidRDefault="0094662B" w:rsidP="0094662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HANÁČKOVÁ, Andrea.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Český rozhlasový dokument a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feature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>: Poetika žánrů</w:t>
      </w:r>
      <w:r w:rsidRPr="00F1011F">
        <w:rPr>
          <w:rFonts w:eastAsia="Times New Roman" w:cstheme="minorHAnsi"/>
          <w:sz w:val="24"/>
          <w:szCs w:val="24"/>
          <w:lang w:eastAsia="cs-CZ"/>
        </w:rPr>
        <w:t>, 2010.</w:t>
      </w:r>
    </w:p>
    <w:p w14:paraId="04587D24" w14:textId="77777777" w:rsidR="00BE5E3B" w:rsidRPr="00F1011F" w:rsidRDefault="003C5613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CHIGNELL,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Hugh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Key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Concepts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Studies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>. 2009.</w:t>
      </w:r>
      <w:r w:rsidR="00BE5E3B" w:rsidRPr="00F1011F">
        <w:rPr>
          <w:rFonts w:eastAsia="Times New Roman" w:cstheme="minorHAnsi"/>
          <w:sz w:val="24"/>
          <w:szCs w:val="24"/>
          <w:lang w:eastAsia="cs-CZ"/>
        </w:rPr>
        <w:t xml:space="preserve"> s. 22-26, 30-33.</w:t>
      </w:r>
    </w:p>
    <w:p w14:paraId="74AC428B" w14:textId="77777777" w:rsidR="00B12549" w:rsidRPr="00F1011F" w:rsidRDefault="00B12549" w:rsidP="00B12549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>MADSEN</w:t>
      </w:r>
      <w:r w:rsidRPr="00F1011F">
        <w:rPr>
          <w:rFonts w:eastAsia="Times New Roman" w:cstheme="minorHAnsi"/>
          <w:sz w:val="24"/>
          <w:szCs w:val="24"/>
          <w:lang w:eastAsia="cs-CZ"/>
        </w:rPr>
        <w:t xml:space="preserve">, Virginia M.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Radio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 and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the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documentary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imagination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: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thirty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years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of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 experiment,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innovation</w:t>
      </w:r>
      <w:proofErr w:type="spellEnd"/>
      <w:r w:rsidRPr="00F1011F">
        <w:rPr>
          <w:rFonts w:cstheme="minorHAnsi"/>
          <w:bCs/>
          <w:i/>
          <w:sz w:val="24"/>
          <w:szCs w:val="24"/>
        </w:rPr>
        <w:t xml:space="preserve">, and </w:t>
      </w:r>
      <w:proofErr w:type="spellStart"/>
      <w:r w:rsidRPr="00F1011F">
        <w:rPr>
          <w:rFonts w:cstheme="minorHAnsi"/>
          <w:bCs/>
          <w:i/>
          <w:sz w:val="24"/>
          <w:szCs w:val="24"/>
        </w:rPr>
        <w:t>revelation</w:t>
      </w:r>
      <w:proofErr w:type="spellEnd"/>
      <w:r w:rsidRPr="00F1011F">
        <w:rPr>
          <w:rFonts w:cstheme="minorHAnsi"/>
          <w:bCs/>
          <w:sz w:val="24"/>
          <w:szCs w:val="24"/>
        </w:rPr>
        <w:t>, 2005.</w:t>
      </w:r>
    </w:p>
    <w:p w14:paraId="215B5282" w14:textId="77777777" w:rsidR="003571E3" w:rsidRPr="00F1011F" w:rsidRDefault="00D378E9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lastRenderedPageBreak/>
        <w:t xml:space="preserve">NICHOLS, Bill.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Úvod do dokumentárního filmu</w:t>
      </w:r>
      <w:r w:rsidR="00CB5732" w:rsidRPr="00F1011F">
        <w:rPr>
          <w:rFonts w:eastAsia="Times New Roman" w:cstheme="minorHAnsi"/>
          <w:i/>
          <w:sz w:val="24"/>
          <w:szCs w:val="24"/>
          <w:lang w:eastAsia="cs-CZ"/>
        </w:rPr>
        <w:t>.</w:t>
      </w:r>
      <w:r w:rsidR="00CB5732" w:rsidRPr="00F1011F">
        <w:rPr>
          <w:rFonts w:eastAsia="Times New Roman" w:cstheme="minorHAnsi"/>
          <w:sz w:val="24"/>
          <w:szCs w:val="24"/>
          <w:lang w:eastAsia="cs-CZ"/>
        </w:rPr>
        <w:t xml:space="preserve"> S. 158-286.</w:t>
      </w:r>
    </w:p>
    <w:p w14:paraId="0BEEC942" w14:textId="0AE2AD7C" w:rsidR="00B561A9" w:rsidRPr="00F1011F" w:rsidRDefault="00B561A9" w:rsidP="00FB586B">
      <w:pPr>
        <w:spacing w:after="0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STARKEY, </w:t>
      </w:r>
      <w:proofErr w:type="spellStart"/>
      <w:r w:rsidRPr="00F1011F">
        <w:rPr>
          <w:rFonts w:eastAsia="Times New Roman" w:cstheme="minorHAnsi"/>
          <w:sz w:val="24"/>
          <w:szCs w:val="24"/>
          <w:lang w:eastAsia="cs-CZ"/>
        </w:rPr>
        <w:t>Guy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Radio</w:t>
      </w:r>
      <w:proofErr w:type="spellEnd"/>
      <w:r w:rsidRPr="00F1011F">
        <w:rPr>
          <w:rFonts w:eastAsia="Times New Roman" w:cstheme="minorHAnsi"/>
          <w:i/>
          <w:sz w:val="24"/>
          <w:szCs w:val="24"/>
          <w:lang w:eastAsia="cs-CZ"/>
        </w:rPr>
        <w:t xml:space="preserve"> in </w:t>
      </w:r>
      <w:proofErr w:type="spellStart"/>
      <w:r w:rsidRPr="00F1011F">
        <w:rPr>
          <w:rFonts w:eastAsia="Times New Roman" w:cstheme="minorHAnsi"/>
          <w:i/>
          <w:sz w:val="24"/>
          <w:szCs w:val="24"/>
          <w:lang w:eastAsia="cs-CZ"/>
        </w:rPr>
        <w:t>Context</w:t>
      </w:r>
      <w:proofErr w:type="spellEnd"/>
      <w:r w:rsidRPr="00F1011F">
        <w:rPr>
          <w:rFonts w:eastAsia="Times New Roman" w:cstheme="minorHAnsi"/>
          <w:sz w:val="24"/>
          <w:szCs w:val="24"/>
          <w:lang w:eastAsia="cs-CZ"/>
        </w:rPr>
        <w:t xml:space="preserve">. 2004, </w:t>
      </w:r>
      <w:r w:rsidR="00D378E9" w:rsidRPr="00F1011F">
        <w:rPr>
          <w:rFonts w:eastAsia="Times New Roman" w:cstheme="minorHAnsi"/>
          <w:sz w:val="24"/>
          <w:szCs w:val="24"/>
          <w:lang w:eastAsia="cs-CZ"/>
        </w:rPr>
        <w:t>s</w:t>
      </w:r>
      <w:r w:rsidRPr="00F1011F">
        <w:rPr>
          <w:rFonts w:eastAsia="Times New Roman" w:cstheme="minorHAnsi"/>
          <w:sz w:val="24"/>
          <w:szCs w:val="24"/>
          <w:lang w:eastAsia="cs-CZ"/>
        </w:rPr>
        <w:t>. 25-</w:t>
      </w:r>
      <w:r w:rsidR="00C91ECC">
        <w:rPr>
          <w:rFonts w:eastAsia="Times New Roman" w:cstheme="minorHAnsi"/>
          <w:sz w:val="24"/>
          <w:szCs w:val="24"/>
          <w:lang w:eastAsia="cs-CZ"/>
        </w:rPr>
        <w:t>58, 206-231</w:t>
      </w:r>
      <w:r w:rsidRPr="00F1011F">
        <w:rPr>
          <w:rFonts w:eastAsia="Times New Roman" w:cstheme="minorHAnsi"/>
          <w:sz w:val="24"/>
          <w:szCs w:val="24"/>
          <w:lang w:eastAsia="cs-CZ"/>
        </w:rPr>
        <w:t>.</w:t>
      </w:r>
    </w:p>
    <w:p w14:paraId="02C87AA0" w14:textId="77777777" w:rsidR="0094662B" w:rsidRPr="00F1011F" w:rsidRDefault="0094662B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C72C1C0" w14:textId="77777777" w:rsidR="001F1503" w:rsidRPr="00F1011F" w:rsidRDefault="001F1503" w:rsidP="00FB586B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F1011F">
        <w:rPr>
          <w:rFonts w:asciiTheme="minorHAnsi" w:hAnsiTheme="minorHAnsi" w:cstheme="minorHAnsi"/>
          <w:b/>
        </w:rPr>
        <w:t>1</w:t>
      </w:r>
      <w:r w:rsidR="00D378E9" w:rsidRPr="00F1011F">
        <w:rPr>
          <w:rFonts w:asciiTheme="minorHAnsi" w:hAnsiTheme="minorHAnsi" w:cstheme="minorHAnsi"/>
          <w:b/>
        </w:rPr>
        <w:t>3</w:t>
      </w:r>
      <w:r w:rsidRPr="00F1011F">
        <w:rPr>
          <w:rFonts w:asciiTheme="minorHAnsi" w:hAnsiTheme="minorHAnsi" w:cstheme="minorHAnsi"/>
          <w:b/>
        </w:rPr>
        <w:t>. Teoretické přístupy k výzkumu rozhlasu jako média</w:t>
      </w:r>
    </w:p>
    <w:p w14:paraId="097FD398" w14:textId="77777777" w:rsidR="001F1503" w:rsidRPr="00F1011F" w:rsidRDefault="001F1503" w:rsidP="00FB586B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1011F">
        <w:rPr>
          <w:rFonts w:asciiTheme="minorHAnsi" w:hAnsiTheme="minorHAnsi" w:cstheme="minorHAnsi"/>
        </w:rPr>
        <w:t xml:space="preserve">Specifika rozhlasového média ve srovnání s televizí, filmem a divadlem, teoretické přístupy (strukturalismus, </w:t>
      </w:r>
      <w:proofErr w:type="spellStart"/>
      <w:r w:rsidRPr="00F1011F">
        <w:rPr>
          <w:rFonts w:asciiTheme="minorHAnsi" w:hAnsiTheme="minorHAnsi" w:cstheme="minorHAnsi"/>
        </w:rPr>
        <w:t>naratologie</w:t>
      </w:r>
      <w:proofErr w:type="spellEnd"/>
      <w:r w:rsidRPr="00F1011F">
        <w:rPr>
          <w:rFonts w:asciiTheme="minorHAnsi" w:hAnsiTheme="minorHAnsi" w:cstheme="minorHAnsi"/>
        </w:rPr>
        <w:t>, sémiotika, adaptační, sociologický přístup).</w:t>
      </w:r>
    </w:p>
    <w:p w14:paraId="07E536FA" w14:textId="77777777" w:rsidR="001F1503" w:rsidRPr="00F1011F" w:rsidRDefault="00D378E9" w:rsidP="00FB586B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F1011F">
        <w:rPr>
          <w:rFonts w:asciiTheme="minorHAnsi" w:hAnsiTheme="minorHAnsi" w:cstheme="minorHAnsi"/>
          <w:b/>
        </w:rPr>
        <w:t>Literatura:</w:t>
      </w:r>
    </w:p>
    <w:p w14:paraId="2687E495" w14:textId="77777777" w:rsidR="001F1503" w:rsidRPr="00F1011F" w:rsidRDefault="001F1503" w:rsidP="00FB586B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1011F">
        <w:rPr>
          <w:rFonts w:asciiTheme="minorHAnsi" w:hAnsiTheme="minorHAnsi" w:cstheme="minorHAnsi"/>
        </w:rPr>
        <w:t xml:space="preserve">HUWILER, </w:t>
      </w:r>
      <w:proofErr w:type="spellStart"/>
      <w:r w:rsidRPr="00F1011F">
        <w:rPr>
          <w:rFonts w:asciiTheme="minorHAnsi" w:hAnsiTheme="minorHAnsi" w:cstheme="minorHAnsi"/>
        </w:rPr>
        <w:t>Elke</w:t>
      </w:r>
      <w:proofErr w:type="spellEnd"/>
      <w:r w:rsidRPr="00F1011F">
        <w:rPr>
          <w:rFonts w:asciiTheme="minorHAnsi" w:hAnsiTheme="minorHAnsi" w:cstheme="minorHAnsi"/>
        </w:rPr>
        <w:t xml:space="preserve">. </w:t>
      </w:r>
      <w:proofErr w:type="spellStart"/>
      <w:r w:rsidRPr="00FB586B">
        <w:rPr>
          <w:rFonts w:asciiTheme="minorHAnsi" w:hAnsiTheme="minorHAnsi" w:cstheme="minorHAnsi"/>
          <w:i/>
          <w:iCs/>
        </w:rPr>
        <w:t>Storytelling</w:t>
      </w:r>
      <w:proofErr w:type="spellEnd"/>
      <w:r w:rsidRPr="00FB586B">
        <w:rPr>
          <w:rFonts w:asciiTheme="minorHAnsi" w:hAnsiTheme="minorHAnsi" w:cstheme="minorHAnsi"/>
          <w:i/>
          <w:iCs/>
        </w:rPr>
        <w:t xml:space="preserve"> by </w:t>
      </w:r>
      <w:proofErr w:type="spellStart"/>
      <w:r w:rsidRPr="00FB586B">
        <w:rPr>
          <w:rFonts w:asciiTheme="minorHAnsi" w:hAnsiTheme="minorHAnsi" w:cstheme="minorHAnsi"/>
          <w:i/>
          <w:iCs/>
        </w:rPr>
        <w:t>sound</w:t>
      </w:r>
      <w:proofErr w:type="spellEnd"/>
      <w:r w:rsidRPr="00FB586B">
        <w:rPr>
          <w:rFonts w:asciiTheme="minorHAnsi" w:hAnsiTheme="minorHAnsi" w:cstheme="minorHAnsi"/>
          <w:i/>
          <w:iCs/>
        </w:rPr>
        <w:t xml:space="preserve">: a </w:t>
      </w:r>
      <w:proofErr w:type="spellStart"/>
      <w:r w:rsidRPr="00FB586B">
        <w:rPr>
          <w:rFonts w:asciiTheme="minorHAnsi" w:hAnsiTheme="minorHAnsi" w:cstheme="minorHAnsi"/>
          <w:i/>
          <w:iCs/>
        </w:rPr>
        <w:t>theoretical</w:t>
      </w:r>
      <w:proofErr w:type="spellEnd"/>
      <w:r w:rsidRPr="00FB58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B586B">
        <w:rPr>
          <w:rFonts w:asciiTheme="minorHAnsi" w:hAnsiTheme="minorHAnsi" w:cstheme="minorHAnsi"/>
          <w:i/>
          <w:iCs/>
        </w:rPr>
        <w:t>frame</w:t>
      </w:r>
      <w:proofErr w:type="spellEnd"/>
      <w:r w:rsidRPr="00FB58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B586B">
        <w:rPr>
          <w:rFonts w:asciiTheme="minorHAnsi" w:hAnsiTheme="minorHAnsi" w:cstheme="minorHAnsi"/>
          <w:i/>
          <w:iCs/>
        </w:rPr>
        <w:t>for</w:t>
      </w:r>
      <w:proofErr w:type="spellEnd"/>
      <w:r w:rsidRPr="00FB58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B586B">
        <w:rPr>
          <w:rFonts w:asciiTheme="minorHAnsi" w:hAnsiTheme="minorHAnsi" w:cstheme="minorHAnsi"/>
          <w:i/>
          <w:iCs/>
        </w:rPr>
        <w:t>radio</w:t>
      </w:r>
      <w:proofErr w:type="spellEnd"/>
      <w:r w:rsidRPr="00FB586B">
        <w:rPr>
          <w:rFonts w:asciiTheme="minorHAnsi" w:hAnsiTheme="minorHAnsi" w:cstheme="minorHAnsi"/>
          <w:i/>
          <w:iCs/>
        </w:rPr>
        <w:t xml:space="preserve"> drama </w:t>
      </w:r>
      <w:proofErr w:type="spellStart"/>
      <w:r w:rsidRPr="00FB586B">
        <w:rPr>
          <w:rFonts w:asciiTheme="minorHAnsi" w:hAnsiTheme="minorHAnsi" w:cstheme="minorHAnsi"/>
          <w:i/>
          <w:iCs/>
        </w:rPr>
        <w:t>analysis</w:t>
      </w:r>
      <w:proofErr w:type="spellEnd"/>
      <w:r w:rsidRPr="00F1011F">
        <w:rPr>
          <w:rFonts w:asciiTheme="minorHAnsi" w:hAnsiTheme="minorHAnsi" w:cstheme="minorHAnsi"/>
        </w:rPr>
        <w:t>. 2005.</w:t>
      </w:r>
    </w:p>
    <w:p w14:paraId="4658EDBD" w14:textId="77777777" w:rsidR="00D378E9" w:rsidRPr="00F1011F" w:rsidRDefault="00D378E9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MOTAL, Jan.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Nové trendy v médiích II. Rozhlas a televize</w:t>
      </w:r>
      <w:r w:rsidRPr="00F1011F">
        <w:rPr>
          <w:rFonts w:eastAsia="Times New Roman" w:cstheme="minorHAnsi"/>
          <w:sz w:val="24"/>
          <w:szCs w:val="24"/>
          <w:lang w:eastAsia="cs-CZ"/>
        </w:rPr>
        <w:t>. s. 4-121.</w:t>
      </w:r>
    </w:p>
    <w:p w14:paraId="49EF821D" w14:textId="77777777" w:rsidR="00CB5732" w:rsidRPr="00F1011F" w:rsidRDefault="00D378E9" w:rsidP="00FB586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>SEDLÁKOVÁ</w:t>
      </w:r>
      <w:r w:rsidR="00CB5732" w:rsidRPr="00F1011F">
        <w:rPr>
          <w:rFonts w:eastAsia="Times New Roman" w:cstheme="minorHAnsi"/>
          <w:sz w:val="24"/>
          <w:szCs w:val="24"/>
          <w:lang w:eastAsia="cs-CZ"/>
        </w:rPr>
        <w:t xml:space="preserve">, Renata. </w:t>
      </w:r>
      <w:r w:rsidR="00CB5732" w:rsidRPr="00F1011F">
        <w:rPr>
          <w:rFonts w:eastAsia="Times New Roman" w:cstheme="minorHAnsi"/>
          <w:i/>
          <w:sz w:val="24"/>
          <w:szCs w:val="24"/>
          <w:lang w:eastAsia="cs-CZ"/>
        </w:rPr>
        <w:t>Výzkum médií, nejužívanější metody a techniky</w:t>
      </w:r>
      <w:r w:rsidR="00CB5732" w:rsidRPr="00F1011F">
        <w:rPr>
          <w:rFonts w:eastAsia="Times New Roman" w:cstheme="minorHAnsi"/>
          <w:sz w:val="24"/>
          <w:szCs w:val="24"/>
          <w:lang w:eastAsia="cs-CZ"/>
        </w:rPr>
        <w:t>. 2015. s. 151-395.</w:t>
      </w:r>
    </w:p>
    <w:p w14:paraId="6B733A26" w14:textId="77777777" w:rsidR="00B12549" w:rsidRPr="00F1011F" w:rsidRDefault="00B12549" w:rsidP="00B12549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1011F">
        <w:rPr>
          <w:rFonts w:asciiTheme="minorHAnsi" w:hAnsiTheme="minorHAnsi" w:cstheme="minorHAnsi"/>
        </w:rPr>
        <w:t xml:space="preserve">STARKEY, </w:t>
      </w:r>
      <w:proofErr w:type="spellStart"/>
      <w:r w:rsidRPr="00F1011F">
        <w:rPr>
          <w:rFonts w:asciiTheme="minorHAnsi" w:hAnsiTheme="minorHAnsi" w:cstheme="minorHAnsi"/>
        </w:rPr>
        <w:t>Guy</w:t>
      </w:r>
      <w:proofErr w:type="spellEnd"/>
      <w:r w:rsidRPr="00F1011F">
        <w:rPr>
          <w:rFonts w:asciiTheme="minorHAnsi" w:hAnsiTheme="minorHAnsi" w:cstheme="minorHAnsi"/>
        </w:rPr>
        <w:t xml:space="preserve">. </w:t>
      </w:r>
      <w:proofErr w:type="spellStart"/>
      <w:r w:rsidRPr="00FB586B">
        <w:rPr>
          <w:rFonts w:asciiTheme="minorHAnsi" w:hAnsiTheme="minorHAnsi" w:cstheme="minorHAnsi"/>
          <w:i/>
          <w:iCs/>
        </w:rPr>
        <w:t>Radio</w:t>
      </w:r>
      <w:proofErr w:type="spellEnd"/>
      <w:r w:rsidRPr="00FB586B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FB586B">
        <w:rPr>
          <w:rFonts w:asciiTheme="minorHAnsi" w:hAnsiTheme="minorHAnsi" w:cstheme="minorHAnsi"/>
          <w:i/>
          <w:iCs/>
        </w:rPr>
        <w:t>Context</w:t>
      </w:r>
      <w:proofErr w:type="spellEnd"/>
      <w:r w:rsidRPr="00F1011F">
        <w:rPr>
          <w:rFonts w:asciiTheme="minorHAnsi" w:hAnsiTheme="minorHAnsi" w:cstheme="minorHAnsi"/>
        </w:rPr>
        <w:t>. 2004, s. 25 - 32.</w:t>
      </w:r>
    </w:p>
    <w:p w14:paraId="4BBE96BC" w14:textId="5868209E" w:rsidR="00B432E2" w:rsidRDefault="00B12549" w:rsidP="00B125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011F">
        <w:rPr>
          <w:rFonts w:eastAsia="Times New Roman" w:cstheme="minorHAnsi"/>
          <w:sz w:val="24"/>
          <w:szCs w:val="24"/>
          <w:lang w:eastAsia="cs-CZ"/>
        </w:rPr>
        <w:t xml:space="preserve">TRAMPOTA, Tomáš – VOJTĚCHOVSKÁ, Martina. </w:t>
      </w:r>
      <w:r w:rsidRPr="00F1011F">
        <w:rPr>
          <w:rFonts w:eastAsia="Times New Roman" w:cstheme="minorHAnsi"/>
          <w:i/>
          <w:sz w:val="24"/>
          <w:szCs w:val="24"/>
          <w:lang w:eastAsia="cs-CZ"/>
        </w:rPr>
        <w:t>Metody výzkumu médií</w:t>
      </w:r>
      <w:r w:rsidRPr="00F1011F">
        <w:rPr>
          <w:rFonts w:eastAsia="Times New Roman" w:cstheme="minorHAnsi"/>
          <w:sz w:val="24"/>
          <w:szCs w:val="24"/>
          <w:lang w:eastAsia="cs-CZ"/>
        </w:rPr>
        <w:t>. 2010.</w:t>
      </w:r>
    </w:p>
    <w:p w14:paraId="2DB82BE2" w14:textId="77777777" w:rsidR="00B432E2" w:rsidRDefault="00B432E2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 w:type="page"/>
      </w:r>
    </w:p>
    <w:p w14:paraId="0D7858D1" w14:textId="133B6724" w:rsidR="00B432E2" w:rsidRPr="00D301E9" w:rsidRDefault="00B432E2" w:rsidP="00B432E2">
      <w:pPr>
        <w:pStyle w:val="Nadpis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301E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ANALÝZA TELEVIZNÍHO NEBO ROZHLASOVÉHO POŘADU</w:t>
      </w:r>
    </w:p>
    <w:p w14:paraId="5CF409FD" w14:textId="77777777" w:rsidR="00B432E2" w:rsidRDefault="00B432E2" w:rsidP="00B432E2"/>
    <w:p w14:paraId="68B5043A" w14:textId="418FBFB8" w:rsidR="007548BD" w:rsidRPr="00B432E2" w:rsidRDefault="005B7842" w:rsidP="00D301E9">
      <w:pPr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B432E2" w:rsidRPr="00B432E2">
        <w:rPr>
          <w:rFonts w:cs="Times New Roman"/>
          <w:sz w:val="24"/>
          <w:szCs w:val="24"/>
        </w:rPr>
        <w:t>ořad k analýze vyb</w:t>
      </w:r>
      <w:r>
        <w:rPr>
          <w:rFonts w:cs="Times New Roman"/>
          <w:sz w:val="24"/>
          <w:szCs w:val="24"/>
        </w:rPr>
        <w:t>írá</w:t>
      </w:r>
      <w:r w:rsidR="00B432E2" w:rsidRPr="00B432E2">
        <w:rPr>
          <w:rFonts w:cs="Times New Roman"/>
          <w:sz w:val="24"/>
          <w:szCs w:val="24"/>
        </w:rPr>
        <w:t xml:space="preserve"> zkušební komise na základě seznamu zhlédnutých děl</w:t>
      </w:r>
      <w:r w:rsidR="005428F4">
        <w:rPr>
          <w:rFonts w:cs="Times New Roman"/>
          <w:sz w:val="24"/>
          <w:szCs w:val="24"/>
        </w:rPr>
        <w:t>, který studující předkládá ve vytištěné formě přímo u zkoušky</w:t>
      </w:r>
      <w:r w:rsidR="00B432E2" w:rsidRPr="00B432E2">
        <w:rPr>
          <w:rFonts w:cs="Times New Roman"/>
          <w:sz w:val="24"/>
          <w:szCs w:val="24"/>
        </w:rPr>
        <w:t xml:space="preserve">. </w:t>
      </w:r>
      <w:r w:rsidR="00B432E2" w:rsidRPr="00B432E2">
        <w:rPr>
          <w:sz w:val="24"/>
          <w:szCs w:val="24"/>
        </w:rPr>
        <w:t>Seznam zahrnuje minimálně 30 titulů (</w:t>
      </w:r>
      <w:r w:rsidR="005428F4">
        <w:rPr>
          <w:sz w:val="24"/>
          <w:szCs w:val="24"/>
        </w:rPr>
        <w:t>po 15 titulech z televize, respektive rozhlasu</w:t>
      </w:r>
      <w:r w:rsidR="00B432E2" w:rsidRPr="00B432E2">
        <w:rPr>
          <w:sz w:val="24"/>
          <w:szCs w:val="24"/>
        </w:rPr>
        <w:t>).</w:t>
      </w:r>
      <w:r w:rsidR="007548BD">
        <w:rPr>
          <w:sz w:val="24"/>
          <w:szCs w:val="24"/>
        </w:rPr>
        <w:t xml:space="preserve"> </w:t>
      </w:r>
    </w:p>
    <w:p w14:paraId="7DAB9140" w14:textId="60CC0C19" w:rsidR="00B432E2" w:rsidRPr="00B432E2" w:rsidRDefault="00B432E2" w:rsidP="00D301E9">
      <w:pPr>
        <w:spacing w:after="0" w:line="240" w:lineRule="auto"/>
        <w:rPr>
          <w:sz w:val="24"/>
          <w:szCs w:val="24"/>
        </w:rPr>
      </w:pPr>
      <w:r w:rsidRPr="00B432E2">
        <w:rPr>
          <w:sz w:val="24"/>
          <w:szCs w:val="24"/>
        </w:rPr>
        <w:t xml:space="preserve">Seznam </w:t>
      </w:r>
      <w:r w:rsidR="007548BD">
        <w:rPr>
          <w:sz w:val="24"/>
          <w:szCs w:val="24"/>
        </w:rPr>
        <w:t>by měl být ideálně</w:t>
      </w:r>
      <w:r w:rsidRPr="00B432E2">
        <w:rPr>
          <w:sz w:val="24"/>
          <w:szCs w:val="24"/>
        </w:rPr>
        <w:t xml:space="preserve"> navázán na státnicové otázky</w:t>
      </w:r>
      <w:r w:rsidR="005428F4">
        <w:rPr>
          <w:sz w:val="24"/>
          <w:szCs w:val="24"/>
        </w:rPr>
        <w:t>, u nichž</w:t>
      </w:r>
      <w:r w:rsidRPr="00B432E2">
        <w:rPr>
          <w:sz w:val="24"/>
          <w:szCs w:val="24"/>
        </w:rPr>
        <w:t xml:space="preserve"> je možná demonstrace </w:t>
      </w:r>
      <w:r w:rsidR="007548BD">
        <w:rPr>
          <w:sz w:val="24"/>
          <w:szCs w:val="24"/>
        </w:rPr>
        <w:t xml:space="preserve">daného </w:t>
      </w:r>
      <w:r w:rsidRPr="00B432E2">
        <w:rPr>
          <w:sz w:val="24"/>
          <w:szCs w:val="24"/>
        </w:rPr>
        <w:t>jevu na konkrétním titulu. Stud</w:t>
      </w:r>
      <w:r w:rsidR="005428F4">
        <w:rPr>
          <w:sz w:val="24"/>
          <w:szCs w:val="24"/>
        </w:rPr>
        <w:t>ující by měli být schopni</w:t>
      </w:r>
      <w:r w:rsidRPr="00B432E2">
        <w:rPr>
          <w:sz w:val="24"/>
          <w:szCs w:val="24"/>
        </w:rPr>
        <w:t xml:space="preserve"> prostřednictvím </w:t>
      </w:r>
      <w:r w:rsidR="007548BD">
        <w:rPr>
          <w:sz w:val="24"/>
          <w:szCs w:val="24"/>
        </w:rPr>
        <w:t>vybraných</w:t>
      </w:r>
      <w:r w:rsidR="007548BD" w:rsidRPr="00B432E2">
        <w:rPr>
          <w:sz w:val="24"/>
          <w:szCs w:val="24"/>
        </w:rPr>
        <w:t xml:space="preserve"> </w:t>
      </w:r>
      <w:r w:rsidRPr="00B432E2">
        <w:rPr>
          <w:sz w:val="24"/>
          <w:szCs w:val="24"/>
        </w:rPr>
        <w:t xml:space="preserve">titulů </w:t>
      </w:r>
      <w:r w:rsidR="007548BD">
        <w:rPr>
          <w:sz w:val="24"/>
          <w:szCs w:val="24"/>
        </w:rPr>
        <w:t>kon</w:t>
      </w:r>
      <w:r w:rsidR="00D301E9">
        <w:rPr>
          <w:sz w:val="24"/>
          <w:szCs w:val="24"/>
        </w:rPr>
        <w:t>k</w:t>
      </w:r>
      <w:r w:rsidR="007548BD">
        <w:rPr>
          <w:sz w:val="24"/>
          <w:szCs w:val="24"/>
        </w:rPr>
        <w:t>retizovat</w:t>
      </w:r>
      <w:r w:rsidR="007548BD" w:rsidRPr="00B432E2">
        <w:rPr>
          <w:sz w:val="24"/>
          <w:szCs w:val="24"/>
        </w:rPr>
        <w:t xml:space="preserve"> </w:t>
      </w:r>
      <w:r w:rsidRPr="00B432E2">
        <w:rPr>
          <w:sz w:val="24"/>
          <w:szCs w:val="24"/>
        </w:rPr>
        <w:t>téma, jež prezentuj</w:t>
      </w:r>
      <w:r w:rsidR="007548BD">
        <w:rPr>
          <w:sz w:val="24"/>
          <w:szCs w:val="24"/>
        </w:rPr>
        <w:t>í</w:t>
      </w:r>
      <w:r w:rsidRPr="00B432E2">
        <w:rPr>
          <w:sz w:val="24"/>
          <w:szCs w:val="24"/>
        </w:rPr>
        <w:t xml:space="preserve"> v rámci odpovědi na otázku. V tomto ohledu lze </w:t>
      </w:r>
      <w:r w:rsidR="007548BD">
        <w:rPr>
          <w:sz w:val="24"/>
          <w:szCs w:val="24"/>
        </w:rPr>
        <w:t xml:space="preserve">tedy </w:t>
      </w:r>
      <w:r w:rsidRPr="00B432E2">
        <w:rPr>
          <w:sz w:val="24"/>
          <w:szCs w:val="24"/>
        </w:rPr>
        <w:t>seznam využít již v průběhu odpovědí na otázky z jednotlivých disciplín.</w:t>
      </w:r>
    </w:p>
    <w:p w14:paraId="5014B82F" w14:textId="03FAFF71" w:rsidR="00B432E2" w:rsidRPr="00B432E2" w:rsidRDefault="00B432E2" w:rsidP="00B432E2">
      <w:pPr>
        <w:rPr>
          <w:sz w:val="24"/>
          <w:szCs w:val="24"/>
        </w:rPr>
      </w:pPr>
      <w:r w:rsidRPr="00B432E2">
        <w:rPr>
          <w:sz w:val="24"/>
          <w:szCs w:val="24"/>
        </w:rPr>
        <w:t xml:space="preserve">Seznam </w:t>
      </w:r>
      <w:r w:rsidR="007548BD">
        <w:rPr>
          <w:sz w:val="24"/>
          <w:szCs w:val="24"/>
        </w:rPr>
        <w:t>by měl být</w:t>
      </w:r>
      <w:r w:rsidRPr="00B432E2">
        <w:rPr>
          <w:sz w:val="24"/>
          <w:szCs w:val="24"/>
        </w:rPr>
        <w:t xml:space="preserve"> sestav</w:t>
      </w:r>
      <w:r w:rsidR="007548BD">
        <w:rPr>
          <w:sz w:val="24"/>
          <w:szCs w:val="24"/>
        </w:rPr>
        <w:t>en s vědomím</w:t>
      </w:r>
      <w:r w:rsidRPr="00B432E2">
        <w:rPr>
          <w:sz w:val="24"/>
          <w:szCs w:val="24"/>
        </w:rPr>
        <w:t>, že kterýkoliv z uvedených titulů může být zvolen jako předmět</w:t>
      </w:r>
      <w:r w:rsidR="007548BD">
        <w:rPr>
          <w:sz w:val="24"/>
          <w:szCs w:val="24"/>
        </w:rPr>
        <w:t xml:space="preserve"> rozsáhlejší strukturované</w:t>
      </w:r>
      <w:r w:rsidRPr="00B432E2">
        <w:rPr>
          <w:sz w:val="24"/>
          <w:szCs w:val="24"/>
        </w:rPr>
        <w:t xml:space="preserve"> analýzy. Samotný výběr analytického přístupu nebo metody analýzy je individuální volbou každého studenta či studentky. Před zahájením rozpravy je třeba </w:t>
      </w:r>
      <w:r w:rsidR="003E4D78">
        <w:rPr>
          <w:sz w:val="24"/>
          <w:szCs w:val="24"/>
        </w:rPr>
        <w:t xml:space="preserve">vybranou </w:t>
      </w:r>
      <w:r w:rsidRPr="00B432E2">
        <w:rPr>
          <w:sz w:val="24"/>
          <w:szCs w:val="24"/>
        </w:rPr>
        <w:t>analytickou metodu specifikovat zkušební komisi. </w:t>
      </w:r>
    </w:p>
    <w:p w14:paraId="03A8BBA1" w14:textId="274C5B5E" w:rsidR="003E4D78" w:rsidRPr="00B432E2" w:rsidRDefault="00B432E2" w:rsidP="00B432E2">
      <w:pPr>
        <w:rPr>
          <w:sz w:val="24"/>
          <w:szCs w:val="24"/>
        </w:rPr>
      </w:pPr>
      <w:r w:rsidRPr="00B432E2">
        <w:rPr>
          <w:sz w:val="24"/>
          <w:szCs w:val="24"/>
        </w:rPr>
        <w:t>Seznam zhlédnutých titulů by měl být vypracován podrobně, s uvedením důležitých faktografických údajů, lze přiložit i odkaz na příslušnou otázku, k níž se titul vztahuje.</w:t>
      </w:r>
      <w:r w:rsidR="007548BD">
        <w:rPr>
          <w:sz w:val="24"/>
          <w:szCs w:val="24"/>
        </w:rPr>
        <w:t xml:space="preserve"> </w:t>
      </w:r>
      <w:r w:rsidRPr="00B432E2">
        <w:rPr>
          <w:sz w:val="24"/>
          <w:szCs w:val="24"/>
        </w:rPr>
        <w:t>Nedostatečný nebo nedůsledně zpracovaný seznam může být důvodem nepřipuštění k </w:t>
      </w:r>
      <w:proofErr w:type="spellStart"/>
      <w:r w:rsidRPr="00B432E2">
        <w:rPr>
          <w:sz w:val="24"/>
          <w:szCs w:val="24"/>
        </w:rPr>
        <w:t>SZZk</w:t>
      </w:r>
      <w:proofErr w:type="spellEnd"/>
      <w:r w:rsidRPr="00B432E2">
        <w:rPr>
          <w:sz w:val="24"/>
          <w:szCs w:val="24"/>
        </w:rPr>
        <w:t>.</w:t>
      </w:r>
      <w:r w:rsidR="003E4D78">
        <w:rPr>
          <w:sz w:val="24"/>
          <w:szCs w:val="24"/>
        </w:rPr>
        <w:t xml:space="preserve"> </w:t>
      </w:r>
      <w:r w:rsidRPr="00B432E2">
        <w:rPr>
          <w:sz w:val="24"/>
          <w:szCs w:val="24"/>
        </w:rPr>
        <w:t>Příklady:</w:t>
      </w:r>
    </w:p>
    <w:p w14:paraId="1F011857" w14:textId="03FF2902" w:rsidR="003E4D78" w:rsidRPr="00B432E2" w:rsidRDefault="003E4D78" w:rsidP="00B432E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432E2" w:rsidRPr="00B432E2">
        <w:rPr>
          <w:sz w:val="24"/>
          <w:szCs w:val="24"/>
        </w:rPr>
        <w:t xml:space="preserve">TV: </w:t>
      </w:r>
      <w:proofErr w:type="spellStart"/>
      <w:r w:rsidR="00B432E2" w:rsidRPr="00B432E2">
        <w:rPr>
          <w:sz w:val="24"/>
          <w:szCs w:val="24"/>
        </w:rPr>
        <w:t>Survivor</w:t>
      </w:r>
      <w:proofErr w:type="spellEnd"/>
      <w:r w:rsidR="00B432E2" w:rsidRPr="00B432E2">
        <w:rPr>
          <w:sz w:val="24"/>
          <w:szCs w:val="24"/>
        </w:rPr>
        <w:t xml:space="preserve"> (</w:t>
      </w:r>
      <w:r w:rsidR="007B5A81">
        <w:rPr>
          <w:sz w:val="24"/>
          <w:szCs w:val="24"/>
        </w:rPr>
        <w:t xml:space="preserve">reality TV </w:t>
      </w:r>
      <w:proofErr w:type="gramStart"/>
      <w:r w:rsidR="007B5A81">
        <w:rPr>
          <w:sz w:val="24"/>
          <w:szCs w:val="24"/>
        </w:rPr>
        <w:t>série</w:t>
      </w:r>
      <w:r w:rsidR="00B432E2" w:rsidRPr="00B432E2">
        <w:rPr>
          <w:sz w:val="24"/>
          <w:szCs w:val="24"/>
        </w:rPr>
        <w:t xml:space="preserve"> , US</w:t>
      </w:r>
      <w:r w:rsidR="007B5A81">
        <w:rPr>
          <w:sz w:val="24"/>
          <w:szCs w:val="24"/>
        </w:rPr>
        <w:t>A</w:t>
      </w:r>
      <w:proofErr w:type="gramEnd"/>
      <w:r w:rsidR="007B5A81">
        <w:rPr>
          <w:sz w:val="24"/>
          <w:szCs w:val="24"/>
        </w:rPr>
        <w:t xml:space="preserve">, CBS </w:t>
      </w:r>
      <w:r w:rsidR="00B432E2" w:rsidRPr="00B432E2">
        <w:rPr>
          <w:sz w:val="24"/>
          <w:szCs w:val="24"/>
        </w:rPr>
        <w:t xml:space="preserve">, </w:t>
      </w:r>
      <w:proofErr w:type="spellStart"/>
      <w:r w:rsidR="00B432E2" w:rsidRPr="00B432E2">
        <w:rPr>
          <w:sz w:val="24"/>
          <w:szCs w:val="24"/>
        </w:rPr>
        <w:t>ep</w:t>
      </w:r>
      <w:proofErr w:type="spellEnd"/>
      <w:r w:rsidR="00B432E2" w:rsidRPr="00B432E2">
        <w:rPr>
          <w:sz w:val="24"/>
          <w:szCs w:val="24"/>
        </w:rPr>
        <w:t>. 1-37, 2000-2018)</w:t>
      </w:r>
    </w:p>
    <w:p w14:paraId="17542C7D" w14:textId="77DFD3C4" w:rsidR="00B432E2" w:rsidRPr="00B432E2" w:rsidRDefault="00B432E2" w:rsidP="00B432E2">
      <w:pPr>
        <w:rPr>
          <w:sz w:val="24"/>
          <w:szCs w:val="24"/>
        </w:rPr>
      </w:pPr>
      <w:r w:rsidRPr="00B432E2">
        <w:rPr>
          <w:sz w:val="24"/>
          <w:szCs w:val="24"/>
        </w:rPr>
        <w:t xml:space="preserve">R: </w:t>
      </w:r>
      <w:proofErr w:type="spellStart"/>
      <w:r w:rsidRPr="00B432E2">
        <w:rPr>
          <w:sz w:val="24"/>
          <w:szCs w:val="24"/>
        </w:rPr>
        <w:t>Wireless</w:t>
      </w:r>
      <w:proofErr w:type="spellEnd"/>
      <w:r w:rsidRPr="00B432E2">
        <w:rPr>
          <w:sz w:val="24"/>
          <w:szCs w:val="24"/>
        </w:rPr>
        <w:t xml:space="preserve"> Night (dokumentární série, 2015, BBC, </w:t>
      </w:r>
      <w:proofErr w:type="spellStart"/>
      <w:r w:rsidRPr="00B432E2">
        <w:rPr>
          <w:sz w:val="24"/>
          <w:szCs w:val="24"/>
        </w:rPr>
        <w:t>Jarvis</w:t>
      </w:r>
      <w:proofErr w:type="spellEnd"/>
      <w:r w:rsidRPr="00B432E2">
        <w:rPr>
          <w:sz w:val="24"/>
          <w:szCs w:val="24"/>
        </w:rPr>
        <w:t xml:space="preserve"> </w:t>
      </w:r>
      <w:proofErr w:type="spellStart"/>
      <w:r w:rsidRPr="00B432E2">
        <w:rPr>
          <w:sz w:val="24"/>
          <w:szCs w:val="24"/>
        </w:rPr>
        <w:t>Cocker</w:t>
      </w:r>
      <w:proofErr w:type="spellEnd"/>
      <w:r w:rsidRPr="00B432E2">
        <w:rPr>
          <w:sz w:val="24"/>
          <w:szCs w:val="24"/>
        </w:rPr>
        <w:t>, 4. série)</w:t>
      </w:r>
    </w:p>
    <w:p w14:paraId="3B5F7714" w14:textId="77777777" w:rsidR="00B12549" w:rsidRPr="00F1011F" w:rsidRDefault="00B12549" w:rsidP="00B1254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26A514B" w14:textId="71DE1DB7" w:rsidR="0089797D" w:rsidRPr="00F1011F" w:rsidRDefault="0089797D" w:rsidP="00FB586B">
      <w:pPr>
        <w:spacing w:after="0" w:line="276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F1011F">
        <w:rPr>
          <w:rFonts w:eastAsia="Times New Roman" w:cstheme="minorHAnsi"/>
          <w:b/>
          <w:sz w:val="24"/>
          <w:szCs w:val="24"/>
          <w:lang w:eastAsia="cs-CZ"/>
        </w:rPr>
        <w:br w:type="page"/>
      </w:r>
    </w:p>
    <w:sectPr w:rsidR="0089797D" w:rsidRPr="00F101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5A811" w14:textId="77777777" w:rsidR="004F419A" w:rsidRDefault="004F419A" w:rsidP="004C5FA0">
      <w:pPr>
        <w:spacing w:after="0" w:line="240" w:lineRule="auto"/>
      </w:pPr>
      <w:r>
        <w:separator/>
      </w:r>
    </w:p>
  </w:endnote>
  <w:endnote w:type="continuationSeparator" w:id="0">
    <w:p w14:paraId="1A7F9610" w14:textId="77777777" w:rsidR="004F419A" w:rsidRDefault="004F419A" w:rsidP="004C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ewsGoth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23BE" w14:textId="116EDC02" w:rsidR="004C5FA0" w:rsidRDefault="004C5FA0" w:rsidP="004C5FA0">
    <w:pPr>
      <w:pStyle w:val="Zpat"/>
      <w:jc w:val="right"/>
    </w:pPr>
    <w:r w:rsidRPr="004C5FA0">
      <w:t xml:space="preserve">Poslední revize </w:t>
    </w:r>
    <w:proofErr w:type="gramStart"/>
    <w:r w:rsidRPr="004C5FA0">
      <w:t>16.10.2019</w:t>
    </w:r>
    <w:proofErr w:type="gramEnd"/>
  </w:p>
  <w:p w14:paraId="2C03900B" w14:textId="77777777" w:rsidR="004C5FA0" w:rsidRDefault="004C5F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93422" w14:textId="77777777" w:rsidR="004F419A" w:rsidRDefault="004F419A" w:rsidP="004C5FA0">
      <w:pPr>
        <w:spacing w:after="0" w:line="240" w:lineRule="auto"/>
      </w:pPr>
      <w:r>
        <w:separator/>
      </w:r>
    </w:p>
  </w:footnote>
  <w:footnote w:type="continuationSeparator" w:id="0">
    <w:p w14:paraId="3A86AF8C" w14:textId="77777777" w:rsidR="004F419A" w:rsidRDefault="004F419A" w:rsidP="004C5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CE0"/>
    <w:multiLevelType w:val="hybridMultilevel"/>
    <w:tmpl w:val="4D16ABB2"/>
    <w:lvl w:ilvl="0" w:tplc="257A2F56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da Jakub">
    <w15:presenceInfo w15:providerId="None" w15:userId="Korda 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3"/>
    <w:rsid w:val="00153768"/>
    <w:rsid w:val="00160E9C"/>
    <w:rsid w:val="00175020"/>
    <w:rsid w:val="001F1503"/>
    <w:rsid w:val="00242040"/>
    <w:rsid w:val="00264C89"/>
    <w:rsid w:val="002709BF"/>
    <w:rsid w:val="002A5352"/>
    <w:rsid w:val="002E67E6"/>
    <w:rsid w:val="00312357"/>
    <w:rsid w:val="003571E3"/>
    <w:rsid w:val="003C5613"/>
    <w:rsid w:val="003E4D78"/>
    <w:rsid w:val="00483EB3"/>
    <w:rsid w:val="004C5FA0"/>
    <w:rsid w:val="004F419A"/>
    <w:rsid w:val="005428F4"/>
    <w:rsid w:val="0056516D"/>
    <w:rsid w:val="005B7842"/>
    <w:rsid w:val="005E1AEB"/>
    <w:rsid w:val="00642F69"/>
    <w:rsid w:val="00704813"/>
    <w:rsid w:val="00731197"/>
    <w:rsid w:val="007548BD"/>
    <w:rsid w:val="007A259C"/>
    <w:rsid w:val="007B5A81"/>
    <w:rsid w:val="007F5C14"/>
    <w:rsid w:val="00810B07"/>
    <w:rsid w:val="0089797D"/>
    <w:rsid w:val="008A413F"/>
    <w:rsid w:val="008E6693"/>
    <w:rsid w:val="0094662B"/>
    <w:rsid w:val="00954F23"/>
    <w:rsid w:val="00B12549"/>
    <w:rsid w:val="00B432E2"/>
    <w:rsid w:val="00B561A9"/>
    <w:rsid w:val="00BE5E3B"/>
    <w:rsid w:val="00C20249"/>
    <w:rsid w:val="00C807A8"/>
    <w:rsid w:val="00C91ECC"/>
    <w:rsid w:val="00CB5732"/>
    <w:rsid w:val="00D17DC0"/>
    <w:rsid w:val="00D301E9"/>
    <w:rsid w:val="00D378E9"/>
    <w:rsid w:val="00D76BF6"/>
    <w:rsid w:val="00E2661C"/>
    <w:rsid w:val="00EC73CB"/>
    <w:rsid w:val="00F0101E"/>
    <w:rsid w:val="00F1011F"/>
    <w:rsid w:val="00F15743"/>
    <w:rsid w:val="00F44E64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10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571E3"/>
  </w:style>
  <w:style w:type="character" w:customStyle="1" w:styleId="Nadpis2Char">
    <w:name w:val="Nadpis 2 Char"/>
    <w:basedOn w:val="Standardnpsmoodstavce"/>
    <w:link w:val="Nadpis2"/>
    <w:uiPriority w:val="9"/>
    <w:rsid w:val="00810B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poznpodarou">
    <w:name w:val="footnote text"/>
    <w:aliases w:val=" Char"/>
    <w:basedOn w:val="Normln"/>
    <w:link w:val="TextpoznpodarouChar"/>
    <w:uiPriority w:val="99"/>
    <w:unhideWhenUsed/>
    <w:rsid w:val="007048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uiPriority w:val="99"/>
    <w:rsid w:val="00704813"/>
    <w:rPr>
      <w:sz w:val="20"/>
      <w:szCs w:val="20"/>
    </w:rPr>
  </w:style>
  <w:style w:type="paragraph" w:customStyle="1" w:styleId="Default">
    <w:name w:val="Default"/>
    <w:rsid w:val="00642F69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paragraph" w:customStyle="1" w:styleId="Pa41">
    <w:name w:val="Pa4+1"/>
    <w:basedOn w:val="Default"/>
    <w:next w:val="Default"/>
    <w:uiPriority w:val="99"/>
    <w:rsid w:val="00642F69"/>
    <w:pPr>
      <w:spacing w:line="401" w:lineRule="atLeast"/>
    </w:pPr>
    <w:rPr>
      <w:rFonts w:cstheme="minorBidi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D17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Standardnpsmoodstavce"/>
    <w:rsid w:val="00D17DC0"/>
  </w:style>
  <w:style w:type="character" w:styleId="Zvraznn">
    <w:name w:val="Emphasis"/>
    <w:basedOn w:val="Standardnpsmoodstavce"/>
    <w:uiPriority w:val="20"/>
    <w:qFormat/>
    <w:rsid w:val="00D17DC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79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7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768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537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5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35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25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C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FA0"/>
  </w:style>
  <w:style w:type="paragraph" w:styleId="Zpat">
    <w:name w:val="footer"/>
    <w:basedOn w:val="Normln"/>
    <w:link w:val="ZpatChar"/>
    <w:uiPriority w:val="99"/>
    <w:unhideWhenUsed/>
    <w:rsid w:val="004C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10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571E3"/>
  </w:style>
  <w:style w:type="character" w:customStyle="1" w:styleId="Nadpis2Char">
    <w:name w:val="Nadpis 2 Char"/>
    <w:basedOn w:val="Standardnpsmoodstavce"/>
    <w:link w:val="Nadpis2"/>
    <w:uiPriority w:val="9"/>
    <w:rsid w:val="00810B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poznpodarou">
    <w:name w:val="footnote text"/>
    <w:aliases w:val=" Char"/>
    <w:basedOn w:val="Normln"/>
    <w:link w:val="TextpoznpodarouChar"/>
    <w:uiPriority w:val="99"/>
    <w:unhideWhenUsed/>
    <w:rsid w:val="007048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uiPriority w:val="99"/>
    <w:rsid w:val="00704813"/>
    <w:rPr>
      <w:sz w:val="20"/>
      <w:szCs w:val="20"/>
    </w:rPr>
  </w:style>
  <w:style w:type="paragraph" w:customStyle="1" w:styleId="Default">
    <w:name w:val="Default"/>
    <w:rsid w:val="00642F69"/>
    <w:pPr>
      <w:autoSpaceDE w:val="0"/>
      <w:autoSpaceDN w:val="0"/>
      <w:adjustRightInd w:val="0"/>
      <w:spacing w:after="0" w:line="240" w:lineRule="auto"/>
    </w:pPr>
    <w:rPr>
      <w:rFonts w:ascii="NewsGoth BT" w:hAnsi="NewsGoth BT" w:cs="NewsGoth BT"/>
      <w:color w:val="000000"/>
      <w:sz w:val="24"/>
      <w:szCs w:val="24"/>
    </w:rPr>
  </w:style>
  <w:style w:type="paragraph" w:customStyle="1" w:styleId="Pa41">
    <w:name w:val="Pa4+1"/>
    <w:basedOn w:val="Default"/>
    <w:next w:val="Default"/>
    <w:uiPriority w:val="99"/>
    <w:rsid w:val="00642F69"/>
    <w:pPr>
      <w:spacing w:line="401" w:lineRule="atLeast"/>
    </w:pPr>
    <w:rPr>
      <w:rFonts w:cstheme="minorBidi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D17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Standardnpsmoodstavce"/>
    <w:rsid w:val="00D17DC0"/>
  </w:style>
  <w:style w:type="character" w:styleId="Zvraznn">
    <w:name w:val="Emphasis"/>
    <w:basedOn w:val="Standardnpsmoodstavce"/>
    <w:uiPriority w:val="20"/>
    <w:qFormat/>
    <w:rsid w:val="00D17DC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9797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7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768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5376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5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35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25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C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FA0"/>
  </w:style>
  <w:style w:type="paragraph" w:styleId="Zpat">
    <w:name w:val="footer"/>
    <w:basedOn w:val="Normln"/>
    <w:link w:val="ZpatChar"/>
    <w:uiPriority w:val="99"/>
    <w:unhideWhenUsed/>
    <w:rsid w:val="004C5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fs.upol.cz/fileadmin/userdata/FF/katedry/kdu/vyzkumne_zpravy/Mapa_audiovizualniho_pole_v_Ceske_republice_z_hlediska_digitalizace_a_strategie_pro_jednotny_digitalni_trh.pdf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dfs.upol.cz/fileadmin/userdata/FF/katedry/kdu/dokumenty/Korda-Uvod-do-studia-televize-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3186</Words>
  <Characters>18802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2</cp:revision>
  <dcterms:created xsi:type="dcterms:W3CDTF">2019-10-16T08:02:00Z</dcterms:created>
  <dcterms:modified xsi:type="dcterms:W3CDTF">2019-10-16T08:02:00Z</dcterms:modified>
</cp:coreProperties>
</file>