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2531380" w:rsidR="000113CD" w:rsidRDefault="003C3B33" w:rsidP="00566FBC">
      <w:pPr>
        <w:shd w:val="clear" w:color="auto" w:fill="FFFFFF"/>
        <w:jc w:val="center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 xml:space="preserve">Doktorská </w:t>
      </w:r>
      <w:r w:rsidR="0039258B">
        <w:rPr>
          <w:b/>
          <w:color w:val="000000"/>
        </w:rPr>
        <w:t>čtení – Manuál pro PhD studenty</w:t>
      </w:r>
      <w:r w:rsidR="00023DF2">
        <w:rPr>
          <w:b/>
          <w:color w:val="000000"/>
        </w:rPr>
        <w:t xml:space="preserve"> (KDFS)</w:t>
      </w:r>
    </w:p>
    <w:p w14:paraId="00000002" w14:textId="77777777" w:rsidR="000113CD" w:rsidRDefault="000113CD" w:rsidP="00566FBC">
      <w:pPr>
        <w:shd w:val="clear" w:color="auto" w:fill="FFFFFF"/>
        <w:rPr>
          <w:b/>
          <w:color w:val="000000"/>
        </w:rPr>
      </w:pPr>
    </w:p>
    <w:p w14:paraId="00000003" w14:textId="6CCC35EC" w:rsidR="000113CD" w:rsidRDefault="00C33141" w:rsidP="00014C28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(</w:t>
      </w:r>
      <w:r w:rsidR="003C3B33">
        <w:rPr>
          <w:b/>
          <w:color w:val="000000"/>
        </w:rPr>
        <w:t xml:space="preserve">1) </w:t>
      </w:r>
      <w:r w:rsidR="00F103BB">
        <w:rPr>
          <w:b/>
          <w:color w:val="000000"/>
        </w:rPr>
        <w:t>Formát</w:t>
      </w:r>
      <w:r w:rsidR="003C3B33">
        <w:rPr>
          <w:b/>
          <w:color w:val="000000"/>
        </w:rPr>
        <w:t xml:space="preserve"> doktorských čtení</w:t>
      </w:r>
      <w:r>
        <w:rPr>
          <w:b/>
          <w:color w:val="000000"/>
        </w:rPr>
        <w:t>: obecné poznámky</w:t>
      </w:r>
    </w:p>
    <w:p w14:paraId="00000004" w14:textId="77777777" w:rsidR="000113CD" w:rsidRDefault="000113CD" w:rsidP="00014C28">
      <w:pPr>
        <w:shd w:val="clear" w:color="auto" w:fill="FFFFFF"/>
        <w:jc w:val="both"/>
        <w:rPr>
          <w:color w:val="000000"/>
        </w:rPr>
      </w:pPr>
    </w:p>
    <w:p w14:paraId="00000005" w14:textId="2DEBABE7" w:rsidR="000113CD" w:rsidRDefault="000E6D95" w:rsidP="007204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0"/>
        <w:jc w:val="both"/>
        <w:rPr>
          <w:color w:val="000000"/>
        </w:rPr>
      </w:pPr>
      <w:r>
        <w:rPr>
          <w:color w:val="000000"/>
        </w:rPr>
        <w:t>V rámci doktorského čtení bude každému studentovi/*ce</w:t>
      </w:r>
      <w:r>
        <w:rPr>
          <w:color w:val="000000"/>
          <w:lang w:val="cs-CZ"/>
        </w:rPr>
        <w:t xml:space="preserve"> věnováno</w:t>
      </w:r>
      <w:r>
        <w:rPr>
          <w:color w:val="000000"/>
        </w:rPr>
        <w:t xml:space="preserve"> </w:t>
      </w:r>
      <w:r w:rsidR="003C3B33">
        <w:rPr>
          <w:b/>
          <w:color w:val="000000"/>
        </w:rPr>
        <w:t>cca 60</w:t>
      </w:r>
      <w:r w:rsidR="00C33141">
        <w:rPr>
          <w:b/>
          <w:color w:val="000000"/>
        </w:rPr>
        <w:t xml:space="preserve"> minut</w:t>
      </w:r>
      <w:r>
        <w:rPr>
          <w:b/>
          <w:color w:val="000000"/>
        </w:rPr>
        <w:t xml:space="preserve">: </w:t>
      </w:r>
      <w:r w:rsidR="003C3B33" w:rsidRPr="00C33141">
        <w:rPr>
          <w:color w:val="000000"/>
        </w:rPr>
        <w:t xml:space="preserve">10 minut </w:t>
      </w:r>
      <w:r w:rsidRPr="00C33141">
        <w:rPr>
          <w:b/>
          <w:color w:val="000000"/>
        </w:rPr>
        <w:t>prezentace</w:t>
      </w:r>
      <w:r w:rsidRPr="00C33141">
        <w:rPr>
          <w:color w:val="000000"/>
        </w:rPr>
        <w:t xml:space="preserve"> + kolektivní </w:t>
      </w:r>
      <w:r w:rsidRPr="00C33141">
        <w:rPr>
          <w:b/>
          <w:color w:val="000000"/>
        </w:rPr>
        <w:t>diskuse</w:t>
      </w:r>
      <w:r w:rsidR="00F04E1E" w:rsidRPr="00F04E1E">
        <w:rPr>
          <w:color w:val="000000"/>
        </w:rPr>
        <w:t>.</w:t>
      </w:r>
    </w:p>
    <w:p w14:paraId="00000007" w14:textId="30FC4CC9" w:rsidR="000113CD" w:rsidRDefault="003C3B33" w:rsidP="007204C7">
      <w:pPr>
        <w:numPr>
          <w:ilvl w:val="0"/>
          <w:numId w:val="5"/>
        </w:numPr>
        <w:shd w:val="clear" w:color="auto" w:fill="FFFFFF"/>
        <w:spacing w:after="40"/>
        <w:jc w:val="both"/>
        <w:rPr>
          <w:rFonts w:ascii="Quattrocento Sans" w:eastAsia="Quattrocento Sans" w:hAnsi="Quattrocento Sans" w:cs="Quattrocento Sans"/>
          <w:color w:val="000000"/>
        </w:rPr>
      </w:pPr>
      <w:r w:rsidRPr="00C33141">
        <w:rPr>
          <w:b/>
          <w:color w:val="000000"/>
          <w:highlight w:val="white"/>
        </w:rPr>
        <w:t>20</w:t>
      </w:r>
      <w:r w:rsidR="00C9156A">
        <w:rPr>
          <w:b/>
          <w:color w:val="000000"/>
          <w:highlight w:val="white"/>
        </w:rPr>
        <w:t>–25</w:t>
      </w:r>
      <w:r w:rsidR="00A30CB8" w:rsidRPr="00C33141">
        <w:rPr>
          <w:b/>
          <w:color w:val="000000"/>
          <w:highlight w:val="white"/>
        </w:rPr>
        <w:t xml:space="preserve"> NS</w:t>
      </w:r>
      <w:r w:rsidR="00A30CB8">
        <w:rPr>
          <w:color w:val="000000"/>
          <w:highlight w:val="white"/>
        </w:rPr>
        <w:t xml:space="preserve"> textu </w:t>
      </w:r>
      <w:r w:rsidR="008C5EFB">
        <w:rPr>
          <w:color w:val="000000"/>
          <w:highlight w:val="white"/>
        </w:rPr>
        <w:t>zasláno všem</w:t>
      </w:r>
      <w:r w:rsidR="00A30CB8">
        <w:rPr>
          <w:color w:val="000000"/>
          <w:highlight w:val="white"/>
        </w:rPr>
        <w:t xml:space="preserve"> </w:t>
      </w:r>
      <w:r w:rsidR="008C5EFB">
        <w:rPr>
          <w:color w:val="000000"/>
          <w:highlight w:val="white"/>
        </w:rPr>
        <w:t>předem</w:t>
      </w:r>
      <w:r w:rsidR="00A30CB8">
        <w:rPr>
          <w:color w:val="000000"/>
          <w:highlight w:val="white"/>
        </w:rPr>
        <w:t xml:space="preserve"> (</w:t>
      </w:r>
      <w:r>
        <w:rPr>
          <w:color w:val="000000"/>
          <w:highlight w:val="white"/>
        </w:rPr>
        <w:t>odpovídá</w:t>
      </w:r>
      <w:r w:rsidR="00A30CB8">
        <w:rPr>
          <w:color w:val="000000"/>
          <w:highlight w:val="white"/>
        </w:rPr>
        <w:t xml:space="preserve"> kratšímu</w:t>
      </w:r>
      <w:r>
        <w:rPr>
          <w:color w:val="000000"/>
          <w:highlight w:val="white"/>
        </w:rPr>
        <w:t xml:space="preserve"> článku či kpt.</w:t>
      </w:r>
      <w:r w:rsidR="00A30CB8">
        <w:rPr>
          <w:color w:val="000000"/>
        </w:rPr>
        <w:t>)</w:t>
      </w:r>
      <w:r w:rsidR="00F04E1E">
        <w:rPr>
          <w:color w:val="000000"/>
        </w:rPr>
        <w:t>.</w:t>
      </w:r>
    </w:p>
    <w:p w14:paraId="00000008" w14:textId="6F0B9417" w:rsidR="000113CD" w:rsidRDefault="003C3B33" w:rsidP="007204C7">
      <w:pPr>
        <w:numPr>
          <w:ilvl w:val="0"/>
          <w:numId w:val="5"/>
        </w:numPr>
        <w:shd w:val="clear" w:color="auto" w:fill="FFFFFF"/>
        <w:spacing w:after="40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  <w:highlight w:val="white"/>
        </w:rPr>
        <w:t xml:space="preserve">Zásadní akcent </w:t>
      </w:r>
      <w:r w:rsidR="007204C7">
        <w:rPr>
          <w:color w:val="000000"/>
          <w:highlight w:val="white"/>
        </w:rPr>
        <w:t>textu</w:t>
      </w:r>
      <w:r>
        <w:rPr>
          <w:color w:val="000000"/>
          <w:highlight w:val="white"/>
        </w:rPr>
        <w:t>: </w:t>
      </w:r>
      <w:r>
        <w:rPr>
          <w:b/>
          <w:color w:val="000000"/>
          <w:highlight w:val="white"/>
        </w:rPr>
        <w:t>argument</w:t>
      </w:r>
      <w:r>
        <w:rPr>
          <w:color w:val="000000"/>
          <w:highlight w:val="white"/>
        </w:rPr>
        <w:t>, jeho představení, vysvětlení a obhajoba</w:t>
      </w:r>
      <w:r w:rsidR="00F04E1E">
        <w:rPr>
          <w:color w:val="000000"/>
        </w:rPr>
        <w:t>.</w:t>
      </w:r>
    </w:p>
    <w:p w14:paraId="00000009" w14:textId="5C5E6F96" w:rsidR="000113CD" w:rsidRPr="00C33141" w:rsidRDefault="003C3B33" w:rsidP="007204C7">
      <w:pPr>
        <w:numPr>
          <w:ilvl w:val="0"/>
          <w:numId w:val="5"/>
        </w:numPr>
        <w:shd w:val="clear" w:color="auto" w:fill="FFFFFF"/>
        <w:spacing w:after="40"/>
        <w:jc w:val="both"/>
        <w:rPr>
          <w:rFonts w:ascii="Quattrocento Sans" w:eastAsia="Quattrocento Sans" w:hAnsi="Quattrocento Sans" w:cs="Quattrocento Sans"/>
          <w:color w:val="000000"/>
        </w:rPr>
      </w:pPr>
      <w:r>
        <w:rPr>
          <w:color w:val="000000"/>
          <w:highlight w:val="white"/>
        </w:rPr>
        <w:t xml:space="preserve">Argument (s konkrétní pointou) bude </w:t>
      </w:r>
      <w:r>
        <w:rPr>
          <w:i/>
          <w:color w:val="000000"/>
          <w:highlight w:val="white"/>
        </w:rPr>
        <w:t xml:space="preserve">explicitně </w:t>
      </w:r>
      <w:r>
        <w:rPr>
          <w:color w:val="000000"/>
          <w:highlight w:val="white"/>
        </w:rPr>
        <w:t xml:space="preserve">formulován již v </w:t>
      </w:r>
      <w:r w:rsidRPr="00C33141">
        <w:rPr>
          <w:b/>
          <w:color w:val="000000"/>
          <w:highlight w:val="white"/>
        </w:rPr>
        <w:t>abstraktu</w:t>
      </w:r>
      <w:r>
        <w:rPr>
          <w:color w:val="000000"/>
          <w:highlight w:val="white"/>
        </w:rPr>
        <w:t xml:space="preserve"> </w:t>
      </w:r>
      <w:r w:rsidR="00C33141">
        <w:rPr>
          <w:color w:val="000000"/>
          <w:highlight w:val="white"/>
        </w:rPr>
        <w:t>(</w:t>
      </w:r>
      <w:r w:rsidR="00C33141">
        <w:rPr>
          <w:color w:val="000000"/>
        </w:rPr>
        <w:t>stejně tomu bývá u konferenčních abstraktů), který bude vytčen před samotným</w:t>
      </w:r>
      <w:r w:rsidR="00F04E1E">
        <w:rPr>
          <w:color w:val="000000"/>
        </w:rPr>
        <w:t xml:space="preserve"> textem.</w:t>
      </w:r>
    </w:p>
    <w:p w14:paraId="475C28C1" w14:textId="77777777" w:rsidR="00C33141" w:rsidRDefault="00C33141" w:rsidP="007204C7">
      <w:pPr>
        <w:shd w:val="clear" w:color="auto" w:fill="FFFFFF"/>
        <w:spacing w:after="40"/>
        <w:ind w:left="72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0000000B" w14:textId="0FBE5BC7" w:rsidR="000113CD" w:rsidRDefault="006D1B3F" w:rsidP="007204C7">
      <w:pPr>
        <w:shd w:val="clear" w:color="auto" w:fill="FFFFFF"/>
        <w:spacing w:after="40"/>
        <w:jc w:val="both"/>
        <w:rPr>
          <w:b/>
          <w:color w:val="000000"/>
        </w:rPr>
      </w:pPr>
      <w:r>
        <w:rPr>
          <w:b/>
          <w:color w:val="000000"/>
        </w:rPr>
        <w:t>(</w:t>
      </w:r>
      <w:r w:rsidR="003C3B33">
        <w:rPr>
          <w:b/>
          <w:color w:val="000000"/>
        </w:rPr>
        <w:t xml:space="preserve">2) </w:t>
      </w:r>
      <w:r w:rsidR="00BF69D0">
        <w:rPr>
          <w:b/>
          <w:color w:val="000000"/>
        </w:rPr>
        <w:t>Forma</w:t>
      </w:r>
      <w:r w:rsidR="003C3B33">
        <w:rPr>
          <w:b/>
          <w:color w:val="000000"/>
        </w:rPr>
        <w:t xml:space="preserve"> prezentace: </w:t>
      </w:r>
      <w:r w:rsidR="007204C7">
        <w:rPr>
          <w:b/>
          <w:color w:val="000000"/>
        </w:rPr>
        <w:t>konferenční příspěvek</w:t>
      </w:r>
    </w:p>
    <w:p w14:paraId="11556569" w14:textId="77777777" w:rsidR="00566FBC" w:rsidRDefault="00566FBC" w:rsidP="007204C7">
      <w:pPr>
        <w:shd w:val="clear" w:color="auto" w:fill="FFFFFF"/>
        <w:spacing w:after="40"/>
        <w:jc w:val="both"/>
        <w:rPr>
          <w:color w:val="000000"/>
        </w:rPr>
      </w:pPr>
    </w:p>
    <w:p w14:paraId="2E5F4A06" w14:textId="370EB56C" w:rsidR="00F04E1E" w:rsidRPr="00014C28" w:rsidRDefault="00566FBC" w:rsidP="007204C7">
      <w:pPr>
        <w:numPr>
          <w:ilvl w:val="0"/>
          <w:numId w:val="6"/>
        </w:numPr>
        <w:shd w:val="clear" w:color="auto" w:fill="FFFFFF"/>
        <w:spacing w:after="40"/>
        <w:jc w:val="both"/>
        <w:rPr>
          <w:color w:val="000000"/>
        </w:rPr>
      </w:pPr>
      <w:r>
        <w:rPr>
          <w:color w:val="000000"/>
        </w:rPr>
        <w:t>Texty poslány</w:t>
      </w:r>
      <w:r w:rsidR="00AC1A56">
        <w:rPr>
          <w:color w:val="000000"/>
        </w:rPr>
        <w:t xml:space="preserve"> školiteli </w:t>
      </w:r>
      <w:r w:rsidR="00AC1A56" w:rsidRPr="00AC1A56">
        <w:rPr>
          <w:b/>
          <w:color w:val="000000"/>
        </w:rPr>
        <w:t>min. 3 týdny předem</w:t>
      </w:r>
      <w:r w:rsidR="00AC1A56">
        <w:rPr>
          <w:color w:val="000000"/>
        </w:rPr>
        <w:t>;</w:t>
      </w:r>
      <w:r w:rsidR="00BF69D0">
        <w:rPr>
          <w:color w:val="000000"/>
        </w:rPr>
        <w:t xml:space="preserve"> OR</w:t>
      </w:r>
      <w:r w:rsidR="005F6EED">
        <w:rPr>
          <w:color w:val="000000"/>
        </w:rPr>
        <w:t>, členům katedry</w:t>
      </w:r>
      <w:r w:rsidR="00BF69D0">
        <w:rPr>
          <w:color w:val="000000"/>
        </w:rPr>
        <w:t xml:space="preserve"> a studentům DSP</w:t>
      </w:r>
      <w:r w:rsidR="00AC1A56">
        <w:rPr>
          <w:color w:val="000000"/>
        </w:rPr>
        <w:t xml:space="preserve"> pak</w:t>
      </w:r>
      <w:r>
        <w:rPr>
          <w:color w:val="000000"/>
        </w:rPr>
        <w:t xml:space="preserve"> </w:t>
      </w:r>
      <w:r w:rsidR="003C3B33" w:rsidRPr="00566FBC">
        <w:rPr>
          <w:b/>
          <w:color w:val="000000"/>
        </w:rPr>
        <w:t xml:space="preserve">min. </w:t>
      </w:r>
      <w:r w:rsidR="00D2751C" w:rsidRPr="0070063D">
        <w:rPr>
          <w:b/>
          <w:color w:val="000000"/>
        </w:rPr>
        <w:t xml:space="preserve">10 </w:t>
      </w:r>
      <w:r w:rsidR="003C3B33" w:rsidRPr="0070063D">
        <w:rPr>
          <w:b/>
          <w:color w:val="000000"/>
        </w:rPr>
        <w:t>dní</w:t>
      </w:r>
      <w:r w:rsidRPr="00566FBC">
        <w:rPr>
          <w:b/>
          <w:color w:val="000000"/>
        </w:rPr>
        <w:t xml:space="preserve"> předem</w:t>
      </w:r>
      <w:r w:rsidR="00014C28" w:rsidRPr="00AC1A56">
        <w:rPr>
          <w:color w:val="000000"/>
        </w:rPr>
        <w:t>.</w:t>
      </w:r>
    </w:p>
    <w:p w14:paraId="00A2FD1D" w14:textId="49207058" w:rsidR="00014C28" w:rsidRDefault="00014C28" w:rsidP="007204C7">
      <w:pPr>
        <w:numPr>
          <w:ilvl w:val="0"/>
          <w:numId w:val="6"/>
        </w:numPr>
        <w:shd w:val="clear" w:color="auto" w:fill="FFFFFF"/>
        <w:spacing w:after="40"/>
        <w:jc w:val="both"/>
        <w:rPr>
          <w:color w:val="000000"/>
        </w:rPr>
      </w:pPr>
      <w:r>
        <w:rPr>
          <w:color w:val="000000"/>
        </w:rPr>
        <w:t>Může jít o</w:t>
      </w:r>
      <w:r w:rsidR="003F35D9">
        <w:rPr>
          <w:color w:val="000000"/>
        </w:rPr>
        <w:t>: 1)</w:t>
      </w:r>
      <w:r>
        <w:rPr>
          <w:color w:val="000000"/>
        </w:rPr>
        <w:t xml:space="preserve"> </w:t>
      </w:r>
      <w:r w:rsidRPr="00014C28">
        <w:rPr>
          <w:i/>
          <w:color w:val="000000"/>
        </w:rPr>
        <w:t>pracovní verzi</w:t>
      </w:r>
      <w:r>
        <w:rPr>
          <w:color w:val="000000"/>
        </w:rPr>
        <w:t xml:space="preserve"> textu (ovšem s jasně vymezeným cíl</w:t>
      </w:r>
      <w:r w:rsidR="003F35D9">
        <w:rPr>
          <w:color w:val="000000"/>
        </w:rPr>
        <w:t>em, strukturou a argumentem), 2)</w:t>
      </w:r>
      <w:r>
        <w:rPr>
          <w:color w:val="000000"/>
        </w:rPr>
        <w:t xml:space="preserve"> hotovou </w:t>
      </w:r>
      <w:r w:rsidRPr="00014C28">
        <w:rPr>
          <w:i/>
          <w:color w:val="000000"/>
        </w:rPr>
        <w:t>kapitolu</w:t>
      </w:r>
      <w:r w:rsidR="003F35D9">
        <w:rPr>
          <w:color w:val="000000"/>
        </w:rPr>
        <w:t>, nebo 3)</w:t>
      </w:r>
      <w:r>
        <w:rPr>
          <w:color w:val="000000"/>
        </w:rPr>
        <w:t xml:space="preserve"> k publikaci připravený </w:t>
      </w:r>
      <w:r w:rsidRPr="00014C28">
        <w:rPr>
          <w:i/>
          <w:color w:val="000000"/>
        </w:rPr>
        <w:t>článek</w:t>
      </w:r>
    </w:p>
    <w:p w14:paraId="74832FC9" w14:textId="2EEBD47A" w:rsidR="00F04E1E" w:rsidRPr="00F04E1E" w:rsidRDefault="00F04E1E" w:rsidP="007204C7">
      <w:pPr>
        <w:numPr>
          <w:ilvl w:val="0"/>
          <w:numId w:val="6"/>
        </w:numPr>
        <w:shd w:val="clear" w:color="auto" w:fill="FFFFFF"/>
        <w:spacing w:after="40"/>
        <w:jc w:val="both"/>
        <w:rPr>
          <w:color w:val="000000"/>
        </w:rPr>
      </w:pPr>
      <w:r>
        <w:rPr>
          <w:color w:val="000000"/>
        </w:rPr>
        <w:t>Prezentace (např. v Powerpointu) formou </w:t>
      </w:r>
      <w:r>
        <w:rPr>
          <w:b/>
          <w:color w:val="000000"/>
        </w:rPr>
        <w:t>konferenčního příspěvku</w:t>
      </w:r>
      <w:r>
        <w:rPr>
          <w:color w:val="000000"/>
        </w:rPr>
        <w:t xml:space="preserve"> v délce </w:t>
      </w:r>
      <w:r>
        <w:rPr>
          <w:b/>
          <w:color w:val="000000"/>
        </w:rPr>
        <w:t>max. 10 minut</w:t>
      </w:r>
    </w:p>
    <w:p w14:paraId="06E37EAF" w14:textId="0EB21ED2" w:rsidR="00566FBC" w:rsidRPr="00F04E1E" w:rsidRDefault="00F04E1E" w:rsidP="007204C7">
      <w:pPr>
        <w:numPr>
          <w:ilvl w:val="0"/>
          <w:numId w:val="6"/>
        </w:numPr>
        <w:shd w:val="clear" w:color="auto" w:fill="FFFFFF"/>
        <w:spacing w:after="40"/>
        <w:jc w:val="both"/>
        <w:rPr>
          <w:color w:val="000000"/>
        </w:rPr>
      </w:pPr>
      <w:r>
        <w:rPr>
          <w:b/>
          <w:color w:val="000000"/>
        </w:rPr>
        <w:t>Prezentace</w:t>
      </w:r>
      <w:r w:rsidRPr="00F04E1E">
        <w:rPr>
          <w:b/>
        </w:rPr>
        <w:t xml:space="preserve"> </w:t>
      </w:r>
      <w:r w:rsidRPr="00F04E1E">
        <w:t xml:space="preserve">neprobíhá formou čtení připraveného textu </w:t>
      </w:r>
    </w:p>
    <w:p w14:paraId="357DC572" w14:textId="77777777" w:rsidR="007204C7" w:rsidRDefault="00566FBC" w:rsidP="007204C7">
      <w:pPr>
        <w:numPr>
          <w:ilvl w:val="0"/>
          <w:numId w:val="6"/>
        </w:numPr>
        <w:shd w:val="clear" w:color="auto" w:fill="FFFFFF"/>
        <w:spacing w:after="40"/>
        <w:jc w:val="both"/>
        <w:rPr>
          <w:color w:val="000000"/>
        </w:rPr>
      </w:pPr>
      <w:r>
        <w:rPr>
          <w:color w:val="000000"/>
        </w:rPr>
        <w:t>Podmínkou je</w:t>
      </w:r>
      <w:r w:rsidR="003C3B33">
        <w:rPr>
          <w:color w:val="000000"/>
        </w:rPr>
        <w:t xml:space="preserve"> </w:t>
      </w:r>
      <w:r w:rsidRPr="00A846DE">
        <w:rPr>
          <w:b/>
          <w:color w:val="000000"/>
        </w:rPr>
        <w:t>aktivní účast</w:t>
      </w:r>
      <w:r w:rsidR="003C3B33" w:rsidRPr="00A846DE">
        <w:rPr>
          <w:b/>
          <w:color w:val="000000"/>
        </w:rPr>
        <w:t xml:space="preserve"> </w:t>
      </w:r>
      <w:r w:rsidR="003C3B33" w:rsidRPr="007204C7">
        <w:rPr>
          <w:b/>
          <w:color w:val="000000"/>
        </w:rPr>
        <w:t>všech</w:t>
      </w:r>
      <w:r w:rsidR="003C3B33">
        <w:rPr>
          <w:color w:val="000000"/>
        </w:rPr>
        <w:t xml:space="preserve"> PhD studentů: </w:t>
      </w:r>
      <w:r w:rsidR="00A846DE">
        <w:rPr>
          <w:color w:val="000000"/>
        </w:rPr>
        <w:t>detailní</w:t>
      </w:r>
      <w:r w:rsidR="003C3B33">
        <w:rPr>
          <w:color w:val="000000"/>
        </w:rPr>
        <w:t xml:space="preserve"> obeznámenost s textem</w:t>
      </w:r>
      <w:r w:rsidR="007204C7">
        <w:rPr>
          <w:color w:val="000000"/>
        </w:rPr>
        <w:t xml:space="preserve"> (očekává se poc</w:t>
      </w:r>
      <w:r w:rsidR="00BD6E46">
        <w:rPr>
          <w:color w:val="000000"/>
        </w:rPr>
        <w:t>tivé “close reading”)</w:t>
      </w:r>
      <w:r w:rsidR="003C3B33">
        <w:rPr>
          <w:color w:val="000000"/>
        </w:rPr>
        <w:t xml:space="preserve">; všichni se zapojují do </w:t>
      </w:r>
      <w:r w:rsidR="003C3B33" w:rsidRPr="00A846DE">
        <w:rPr>
          <w:i/>
          <w:color w:val="000000"/>
        </w:rPr>
        <w:t>diskuse</w:t>
      </w:r>
      <w:r w:rsidR="00F04E1E">
        <w:rPr>
          <w:color w:val="000000"/>
        </w:rPr>
        <w:t xml:space="preserve"> s prezentujícím</w:t>
      </w:r>
      <w:r w:rsidR="003C3B33">
        <w:rPr>
          <w:color w:val="000000"/>
        </w:rPr>
        <w:t xml:space="preserve">, všichni mají předem připravené </w:t>
      </w:r>
      <w:r w:rsidR="003C3B33" w:rsidRPr="00A846DE">
        <w:rPr>
          <w:i/>
          <w:color w:val="000000"/>
        </w:rPr>
        <w:t>poznámky</w:t>
      </w:r>
      <w:r w:rsidR="003C3B33">
        <w:rPr>
          <w:color w:val="000000"/>
        </w:rPr>
        <w:t>, otázky, podněty k tématu</w:t>
      </w:r>
      <w:r w:rsidR="00BD6E46">
        <w:rPr>
          <w:color w:val="000000"/>
        </w:rPr>
        <w:t>, argumentaci</w:t>
      </w:r>
      <w:r w:rsidR="003C3B33">
        <w:rPr>
          <w:color w:val="000000"/>
        </w:rPr>
        <w:t xml:space="preserve"> i literatuře</w:t>
      </w:r>
      <w:r w:rsidR="00F04E1E">
        <w:rPr>
          <w:color w:val="000000"/>
        </w:rPr>
        <w:t>.</w:t>
      </w:r>
    </w:p>
    <w:p w14:paraId="6ADDF532" w14:textId="425178F5" w:rsidR="009F1172" w:rsidRDefault="007204C7" w:rsidP="007204C7">
      <w:pPr>
        <w:numPr>
          <w:ilvl w:val="0"/>
          <w:numId w:val="6"/>
        </w:numPr>
        <w:shd w:val="clear" w:color="auto" w:fill="FFFFFF"/>
        <w:spacing w:after="40"/>
        <w:jc w:val="both"/>
        <w:rPr>
          <w:color w:val="000000"/>
        </w:rPr>
      </w:pPr>
      <w:r>
        <w:rPr>
          <w:color w:val="000000"/>
        </w:rPr>
        <w:t>Aktivnější zapojení do diskuse</w:t>
      </w:r>
      <w:r w:rsidR="00C47794">
        <w:rPr>
          <w:color w:val="000000"/>
        </w:rPr>
        <w:t xml:space="preserve"> z řad dalších členů katedry</w:t>
      </w:r>
      <w:r>
        <w:rPr>
          <w:color w:val="000000"/>
        </w:rPr>
        <w:t>: formát “všichni na všechny”. Očekáváme konstruktivní kritiku, nosné postřehy a trefné otázky.</w:t>
      </w:r>
    </w:p>
    <w:p w14:paraId="0000000C" w14:textId="008C3BFE" w:rsidR="000113CD" w:rsidRDefault="009F1172" w:rsidP="007204C7">
      <w:pPr>
        <w:numPr>
          <w:ilvl w:val="0"/>
          <w:numId w:val="6"/>
        </w:numPr>
        <w:shd w:val="clear" w:color="auto" w:fill="FFFFFF"/>
        <w:spacing w:after="40"/>
        <w:jc w:val="both"/>
        <w:rPr>
          <w:color w:val="000000"/>
        </w:rPr>
      </w:pPr>
      <w:r>
        <w:rPr>
          <w:color w:val="000000"/>
        </w:rPr>
        <w:t xml:space="preserve">Diskuse bude </w:t>
      </w:r>
      <w:r w:rsidRPr="00F04E1E">
        <w:rPr>
          <w:b/>
          <w:color w:val="000000"/>
        </w:rPr>
        <w:t>moderována</w:t>
      </w:r>
      <w:r>
        <w:rPr>
          <w:color w:val="000000"/>
        </w:rPr>
        <w:t xml:space="preserve"> členem OR</w:t>
      </w:r>
      <w:r w:rsidR="00F04E1E">
        <w:rPr>
          <w:color w:val="000000"/>
        </w:rPr>
        <w:t>.</w:t>
      </w:r>
    </w:p>
    <w:p w14:paraId="7782B2D2" w14:textId="62DB0395" w:rsidR="00BD6E46" w:rsidRPr="00BD6E46" w:rsidRDefault="00BD6E46" w:rsidP="007204C7">
      <w:pPr>
        <w:numPr>
          <w:ilvl w:val="0"/>
          <w:numId w:val="6"/>
        </w:numPr>
        <w:shd w:val="clear" w:color="auto" w:fill="FFFFFF"/>
        <w:spacing w:after="40"/>
        <w:jc w:val="both"/>
        <w:rPr>
          <w:rFonts w:ascii="Quattrocento Sans" w:eastAsia="Quattrocento Sans" w:hAnsi="Quattrocento Sans" w:cs="Quattrocento Sans"/>
          <w:color w:val="000000"/>
        </w:rPr>
      </w:pPr>
      <w:r w:rsidRPr="00BD6E46">
        <w:rPr>
          <w:color w:val="000000"/>
        </w:rPr>
        <w:t>Školitel je p</w:t>
      </w:r>
      <w:r w:rsidR="008C5EFB">
        <w:rPr>
          <w:color w:val="000000"/>
        </w:rPr>
        <w:t>ř</w:t>
      </w:r>
      <w:r w:rsidRPr="00BD6E46">
        <w:rPr>
          <w:color w:val="000000"/>
        </w:rPr>
        <w:t>ítomen, ale “pouze” jako jeden z diskutujících</w:t>
      </w:r>
      <w:r w:rsidR="003C3B33" w:rsidRPr="00BD6E46">
        <w:rPr>
          <w:color w:val="000000"/>
        </w:rPr>
        <w:t xml:space="preserve"> </w:t>
      </w:r>
    </w:p>
    <w:p w14:paraId="33DD1C01" w14:textId="77777777" w:rsidR="00BD6E46" w:rsidRPr="00BD6E46" w:rsidRDefault="00BD6E46" w:rsidP="007204C7">
      <w:pPr>
        <w:shd w:val="clear" w:color="auto" w:fill="FFFFFF"/>
        <w:spacing w:after="40"/>
        <w:ind w:left="36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00000012" w14:textId="13D0907A" w:rsidR="000113CD" w:rsidRDefault="007204C7" w:rsidP="007204C7">
      <w:pPr>
        <w:shd w:val="clear" w:color="auto" w:fill="FFFFFF"/>
        <w:spacing w:after="40"/>
        <w:jc w:val="both"/>
        <w:rPr>
          <w:b/>
          <w:color w:val="000000"/>
        </w:rPr>
      </w:pPr>
      <w:r>
        <w:rPr>
          <w:b/>
          <w:color w:val="000000"/>
        </w:rPr>
        <w:t>(</w:t>
      </w:r>
      <w:r w:rsidR="003C3B33" w:rsidRPr="00BD6E46">
        <w:rPr>
          <w:b/>
          <w:color w:val="000000"/>
        </w:rPr>
        <w:t>3) Rozprava o metodologii: sjednocení a výzkumná perspektiva</w:t>
      </w:r>
    </w:p>
    <w:p w14:paraId="78C63F69" w14:textId="77777777" w:rsidR="00BD6E46" w:rsidRPr="00BD6E46" w:rsidRDefault="00BD6E46" w:rsidP="007204C7">
      <w:pPr>
        <w:shd w:val="clear" w:color="auto" w:fill="FFFFFF"/>
        <w:spacing w:after="40"/>
        <w:ind w:left="360"/>
        <w:jc w:val="both"/>
        <w:rPr>
          <w:rFonts w:ascii="Quattrocento Sans" w:eastAsia="Quattrocento Sans" w:hAnsi="Quattrocento Sans" w:cs="Quattrocento Sans"/>
          <w:color w:val="000000"/>
        </w:rPr>
      </w:pPr>
    </w:p>
    <w:p w14:paraId="00000013" w14:textId="6559C3E6" w:rsidR="000113CD" w:rsidRDefault="00CD1FA8" w:rsidP="007204C7">
      <w:pPr>
        <w:numPr>
          <w:ilvl w:val="0"/>
          <w:numId w:val="7"/>
        </w:numPr>
        <w:shd w:val="clear" w:color="auto" w:fill="FFFFFF"/>
        <w:spacing w:after="40"/>
        <w:jc w:val="both"/>
        <w:rPr>
          <w:color w:val="000000"/>
        </w:rPr>
      </w:pPr>
      <w:r>
        <w:rPr>
          <w:color w:val="000000"/>
        </w:rPr>
        <w:t xml:space="preserve">Součástí prezentace by měl být stručný nástin </w:t>
      </w:r>
      <w:r w:rsidRPr="003C3B33">
        <w:rPr>
          <w:i/>
          <w:color w:val="000000"/>
        </w:rPr>
        <w:t>metodologie.</w:t>
      </w:r>
      <w:r>
        <w:rPr>
          <w:color w:val="000000"/>
        </w:rPr>
        <w:t xml:space="preserve"> OR navrhuje </w:t>
      </w:r>
      <w:r w:rsidR="003C3B33">
        <w:rPr>
          <w:color w:val="000000"/>
        </w:rPr>
        <w:t>sjednotit slovník a zaměřit</w:t>
      </w:r>
      <w:r>
        <w:rPr>
          <w:color w:val="000000"/>
        </w:rPr>
        <w:t xml:space="preserve"> se na </w:t>
      </w:r>
      <w:r>
        <w:rPr>
          <w:b/>
          <w:color w:val="000000"/>
        </w:rPr>
        <w:t>výzkumnou perspektivu</w:t>
      </w:r>
      <w:r>
        <w:rPr>
          <w:color w:val="000000"/>
        </w:rPr>
        <w:t>, která</w:t>
      </w:r>
      <w:r w:rsidR="003C3B33">
        <w:rPr>
          <w:color w:val="000000"/>
        </w:rPr>
        <w:t xml:space="preserve"> zahrnuje:</w:t>
      </w:r>
    </w:p>
    <w:p w14:paraId="5876F9B1" w14:textId="77777777" w:rsidR="00CD1FA8" w:rsidRDefault="00CD1FA8" w:rsidP="00662C58">
      <w:pPr>
        <w:shd w:val="clear" w:color="auto" w:fill="FFFFFF"/>
        <w:spacing w:after="40"/>
        <w:jc w:val="both"/>
        <w:rPr>
          <w:color w:val="000000"/>
        </w:rPr>
      </w:pPr>
    </w:p>
    <w:p w14:paraId="00000014" w14:textId="77777777" w:rsidR="000113CD" w:rsidRDefault="003C3B33" w:rsidP="007204C7">
      <w:pPr>
        <w:numPr>
          <w:ilvl w:val="1"/>
          <w:numId w:val="3"/>
        </w:numPr>
        <w:shd w:val="clear" w:color="auto" w:fill="FFFFFF"/>
        <w:spacing w:after="40"/>
        <w:jc w:val="both"/>
        <w:rPr>
          <w:color w:val="000000"/>
        </w:rPr>
      </w:pPr>
      <w:r>
        <w:rPr>
          <w:b/>
          <w:color w:val="000000"/>
        </w:rPr>
        <w:t>(1)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Teoretický aparát</w:t>
      </w:r>
      <w:r>
        <w:rPr>
          <w:color w:val="000000"/>
        </w:rPr>
        <w:t xml:space="preserve">: </w:t>
      </w:r>
      <w:r>
        <w:t>koncepty, pojmy, termíny, které umožňují hlubší vhled do zkoumaného materiálu, otázek a výzkumných problémů</w:t>
      </w:r>
    </w:p>
    <w:p w14:paraId="00000015" w14:textId="77777777" w:rsidR="000113CD" w:rsidRDefault="003C3B33" w:rsidP="007204C7">
      <w:pPr>
        <w:numPr>
          <w:ilvl w:val="1"/>
          <w:numId w:val="3"/>
        </w:numPr>
        <w:shd w:val="clear" w:color="auto" w:fill="FFFFFF"/>
        <w:spacing w:after="40"/>
        <w:jc w:val="both"/>
        <w:rPr>
          <w:color w:val="000000"/>
        </w:rPr>
      </w:pPr>
      <w:r>
        <w:rPr>
          <w:b/>
          <w:color w:val="000000"/>
        </w:rPr>
        <w:t>(2)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>Metodické</w:t>
      </w:r>
      <w:r>
        <w:rPr>
          <w:b/>
          <w:color w:val="000000"/>
        </w:rPr>
        <w:t> </w:t>
      </w:r>
      <w:r>
        <w:rPr>
          <w:b/>
          <w:i/>
          <w:color w:val="000000"/>
        </w:rPr>
        <w:t>postupy</w:t>
      </w:r>
      <w:r>
        <w:rPr>
          <w:color w:val="000000"/>
        </w:rPr>
        <w:t xml:space="preserve">: např. </w:t>
      </w:r>
      <w:r>
        <w:t>archivní heuristika, kvalitativní výzkum, výzkumné rozhovory, formální analýza mediálních textů, naratologické hledisko apod.</w:t>
      </w:r>
    </w:p>
    <w:p w14:paraId="553D81CC" w14:textId="77777777" w:rsidR="00014C28" w:rsidRDefault="003C3B33" w:rsidP="007204C7">
      <w:pPr>
        <w:numPr>
          <w:ilvl w:val="1"/>
          <w:numId w:val="3"/>
        </w:numPr>
        <w:shd w:val="clear" w:color="auto" w:fill="FFFFFF"/>
        <w:spacing w:after="40"/>
        <w:jc w:val="both"/>
        <w:rPr>
          <w:color w:val="000000"/>
        </w:rPr>
      </w:pPr>
      <w:r>
        <w:rPr>
          <w:b/>
          <w:color w:val="000000"/>
        </w:rPr>
        <w:t xml:space="preserve">(3) </w:t>
      </w:r>
      <w:r>
        <w:rPr>
          <w:b/>
          <w:i/>
          <w:color w:val="000000"/>
        </w:rPr>
        <w:t>Dialog</w:t>
      </w:r>
      <w:r>
        <w:rPr>
          <w:color w:val="000000"/>
        </w:rPr>
        <w:t> s odbornou literaturou k tématu</w:t>
      </w:r>
      <w:r w:rsidR="00CD1FA8">
        <w:rPr>
          <w:color w:val="000000"/>
        </w:rPr>
        <w:t xml:space="preserve"> a její kritické vyhodnocení</w:t>
      </w:r>
      <w:r w:rsidR="00014C28">
        <w:rPr>
          <w:color w:val="000000"/>
        </w:rPr>
        <w:t>.</w:t>
      </w:r>
    </w:p>
    <w:p w14:paraId="03968A6E" w14:textId="77777777" w:rsidR="00014C28" w:rsidRDefault="00014C28" w:rsidP="007204C7">
      <w:pPr>
        <w:shd w:val="clear" w:color="auto" w:fill="FFFFFF"/>
        <w:spacing w:after="40"/>
        <w:jc w:val="both"/>
        <w:rPr>
          <w:b/>
          <w:color w:val="000000"/>
        </w:rPr>
      </w:pPr>
    </w:p>
    <w:p w14:paraId="34D09C4F" w14:textId="64405A2E" w:rsidR="007204C7" w:rsidRPr="007204C7" w:rsidRDefault="00014C28" w:rsidP="003C3B33">
      <w:pPr>
        <w:pStyle w:val="Odstavecseseznamem"/>
        <w:numPr>
          <w:ilvl w:val="0"/>
          <w:numId w:val="7"/>
        </w:numPr>
        <w:shd w:val="clear" w:color="auto" w:fill="FFFFFF"/>
        <w:spacing w:after="40"/>
        <w:ind w:left="641" w:hanging="357"/>
        <w:jc w:val="both"/>
        <w:rPr>
          <w:color w:val="000000"/>
        </w:rPr>
      </w:pPr>
      <w:r>
        <w:rPr>
          <w:color w:val="000000"/>
        </w:rPr>
        <w:t>Nemá</w:t>
      </w:r>
      <w:r w:rsidRPr="00014C28">
        <w:rPr>
          <w:color w:val="000000"/>
        </w:rPr>
        <w:t xml:space="preserve"> jít o mechanickou “aplikaci”</w:t>
      </w:r>
      <w:r>
        <w:rPr>
          <w:color w:val="000000"/>
        </w:rPr>
        <w:t xml:space="preserve"> či</w:t>
      </w:r>
      <w:r w:rsidRPr="00014C28">
        <w:rPr>
          <w:color w:val="000000"/>
        </w:rPr>
        <w:t xml:space="preserve"> </w:t>
      </w:r>
      <w:r>
        <w:t>nekritické přejímání</w:t>
      </w:r>
      <w:r>
        <w:rPr>
          <w:color w:val="000000"/>
        </w:rPr>
        <w:t xml:space="preserve"> jednoho přístupu</w:t>
      </w:r>
      <w:r w:rsidR="007204C7">
        <w:rPr>
          <w:color w:val="000000"/>
        </w:rPr>
        <w:t xml:space="preserve">. Disertace by </w:t>
      </w:r>
      <w:r>
        <w:rPr>
          <w:color w:val="000000"/>
        </w:rPr>
        <w:t xml:space="preserve">měla </w:t>
      </w:r>
      <w:r>
        <w:t xml:space="preserve">existující teoretické přístupy </w:t>
      </w:r>
      <w:r>
        <w:rPr>
          <w:i/>
        </w:rPr>
        <w:t>rozvíjet</w:t>
      </w:r>
      <w:r w:rsidR="003C3B33">
        <w:t>, </w:t>
      </w:r>
      <w:r>
        <w:rPr>
          <w:i/>
        </w:rPr>
        <w:t>diskutovat</w:t>
      </w:r>
      <w:r w:rsidR="003C3B33">
        <w:t> a </w:t>
      </w:r>
      <w:r>
        <w:rPr>
          <w:i/>
        </w:rPr>
        <w:t>problematizovat</w:t>
      </w:r>
      <w:r w:rsidR="003C3B33" w:rsidRPr="00014C28">
        <w:t>.</w:t>
      </w:r>
    </w:p>
    <w:p w14:paraId="1F7B14D4" w14:textId="77777777" w:rsidR="00662C58" w:rsidRDefault="00014C28" w:rsidP="00662C58">
      <w:pPr>
        <w:pStyle w:val="Odstavecseseznamem"/>
        <w:numPr>
          <w:ilvl w:val="0"/>
          <w:numId w:val="7"/>
        </w:numPr>
        <w:shd w:val="clear" w:color="auto" w:fill="FFFFFF"/>
        <w:spacing w:after="40"/>
        <w:ind w:left="641" w:hanging="357"/>
        <w:jc w:val="both"/>
        <w:rPr>
          <w:color w:val="000000"/>
        </w:rPr>
      </w:pPr>
      <w:r w:rsidRPr="007204C7">
        <w:rPr>
          <w:color w:val="000000"/>
        </w:rPr>
        <w:t>Navržené</w:t>
      </w:r>
      <w:r w:rsidR="003C3B33" w:rsidRPr="007204C7">
        <w:rPr>
          <w:color w:val="000000"/>
        </w:rPr>
        <w:t xml:space="preserve"> (třístupňové) pojetí metodologie </w:t>
      </w:r>
      <w:r w:rsidRPr="007204C7">
        <w:rPr>
          <w:color w:val="000000"/>
        </w:rPr>
        <w:t>m</w:t>
      </w:r>
      <w:r w:rsidR="003C3B33">
        <w:rPr>
          <w:color w:val="000000"/>
        </w:rPr>
        <w:t>á</w:t>
      </w:r>
      <w:r w:rsidRPr="007204C7">
        <w:rPr>
          <w:color w:val="000000"/>
        </w:rPr>
        <w:t xml:space="preserve"> vést</w:t>
      </w:r>
      <w:r w:rsidR="003C3B33" w:rsidRPr="007204C7">
        <w:rPr>
          <w:color w:val="000000"/>
        </w:rPr>
        <w:t xml:space="preserve"> k tomu</w:t>
      </w:r>
      <w:r w:rsidRPr="007204C7">
        <w:rPr>
          <w:color w:val="000000"/>
        </w:rPr>
        <w:t xml:space="preserve"> formulovat nejen témata, ale zejména výzkumné </w:t>
      </w:r>
      <w:r w:rsidR="003C3B33" w:rsidRPr="007204C7">
        <w:rPr>
          <w:i/>
          <w:color w:val="000000"/>
        </w:rPr>
        <w:t>problémy</w:t>
      </w:r>
      <w:r w:rsidR="003C3B33" w:rsidRPr="007204C7">
        <w:rPr>
          <w:color w:val="000000"/>
        </w:rPr>
        <w:t xml:space="preserve">, </w:t>
      </w:r>
      <w:r w:rsidR="003C3B33" w:rsidRPr="007204C7">
        <w:rPr>
          <w:i/>
          <w:color w:val="000000"/>
        </w:rPr>
        <w:t>otázky</w:t>
      </w:r>
      <w:r w:rsidR="003C3B33" w:rsidRPr="007204C7">
        <w:rPr>
          <w:color w:val="000000"/>
        </w:rPr>
        <w:t xml:space="preserve">, </w:t>
      </w:r>
      <w:r w:rsidR="003C3B33" w:rsidRPr="007204C7">
        <w:rPr>
          <w:i/>
          <w:color w:val="000000"/>
        </w:rPr>
        <w:t>cíle</w:t>
      </w:r>
      <w:r w:rsidRPr="007204C7">
        <w:rPr>
          <w:color w:val="000000"/>
        </w:rPr>
        <w:t xml:space="preserve"> i</w:t>
      </w:r>
      <w:r w:rsidR="003C3B33" w:rsidRPr="007204C7">
        <w:rPr>
          <w:color w:val="000000"/>
        </w:rPr>
        <w:t xml:space="preserve"> </w:t>
      </w:r>
      <w:r w:rsidR="003C3B33" w:rsidRPr="007204C7">
        <w:rPr>
          <w:i/>
          <w:color w:val="000000"/>
        </w:rPr>
        <w:t>přínos</w:t>
      </w:r>
      <w:r w:rsidRPr="007204C7">
        <w:rPr>
          <w:color w:val="000000"/>
        </w:rPr>
        <w:t xml:space="preserve"> oboru.</w:t>
      </w:r>
    </w:p>
    <w:p w14:paraId="454556BD" w14:textId="39201965" w:rsidR="002210C8" w:rsidRPr="00662C58" w:rsidRDefault="002210C8" w:rsidP="00662C58">
      <w:pPr>
        <w:pStyle w:val="Odstavecseseznamem"/>
        <w:numPr>
          <w:ilvl w:val="0"/>
          <w:numId w:val="7"/>
        </w:numPr>
        <w:shd w:val="clear" w:color="auto" w:fill="FFFFFF"/>
        <w:spacing w:after="40"/>
        <w:ind w:left="641" w:hanging="357"/>
        <w:jc w:val="both"/>
        <w:rPr>
          <w:color w:val="000000"/>
        </w:rPr>
      </w:pPr>
      <w:r w:rsidRPr="00662C58">
        <w:rPr>
          <w:color w:val="000000"/>
        </w:rPr>
        <w:t xml:space="preserve">Pro </w:t>
      </w:r>
      <w:r w:rsidR="001564F2" w:rsidRPr="00662C58">
        <w:rPr>
          <w:b/>
          <w:color w:val="000000"/>
        </w:rPr>
        <w:t>ZS 2022</w:t>
      </w:r>
      <w:r w:rsidRPr="00662C58">
        <w:rPr>
          <w:color w:val="000000"/>
        </w:rPr>
        <w:t xml:space="preserve"> jsou termíny doktorských čtení stanoveny na </w:t>
      </w:r>
      <w:r w:rsidR="00893583" w:rsidRPr="00662C58">
        <w:rPr>
          <w:b/>
          <w:color w:val="000000"/>
        </w:rPr>
        <w:t>pátk</w:t>
      </w:r>
      <w:bookmarkStart w:id="1" w:name="_GoBack"/>
      <w:bookmarkEnd w:id="1"/>
      <w:r w:rsidR="00893583" w:rsidRPr="00662C58">
        <w:rPr>
          <w:b/>
          <w:color w:val="000000"/>
        </w:rPr>
        <w:t>y v listopadu a prosinci</w:t>
      </w:r>
      <w:r w:rsidR="00893583" w:rsidRPr="00662C58">
        <w:rPr>
          <w:color w:val="000000"/>
        </w:rPr>
        <w:t>.</w:t>
      </w:r>
    </w:p>
    <w:sectPr w:rsidR="002210C8" w:rsidRPr="00662C58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E30"/>
    <w:multiLevelType w:val="multilevel"/>
    <w:tmpl w:val="57B6566E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11321F"/>
    <w:multiLevelType w:val="multilevel"/>
    <w:tmpl w:val="33604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D0A6867"/>
    <w:multiLevelType w:val="multilevel"/>
    <w:tmpl w:val="F5FC5574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5D66A1B"/>
    <w:multiLevelType w:val="multilevel"/>
    <w:tmpl w:val="A24AA274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4B2046E"/>
    <w:multiLevelType w:val="multilevel"/>
    <w:tmpl w:val="53A07414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0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52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96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684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DDC0076"/>
    <w:multiLevelType w:val="multilevel"/>
    <w:tmpl w:val="9D0E9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1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DB602A2"/>
    <w:multiLevelType w:val="multilevel"/>
    <w:tmpl w:val="67A0CD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CD"/>
    <w:rsid w:val="000113CD"/>
    <w:rsid w:val="00014C28"/>
    <w:rsid w:val="00023DF2"/>
    <w:rsid w:val="000E6D95"/>
    <w:rsid w:val="001564F2"/>
    <w:rsid w:val="0018123A"/>
    <w:rsid w:val="002210C8"/>
    <w:rsid w:val="0039258B"/>
    <w:rsid w:val="003C3B33"/>
    <w:rsid w:val="003F35D9"/>
    <w:rsid w:val="004D06C1"/>
    <w:rsid w:val="00566FBC"/>
    <w:rsid w:val="0057395B"/>
    <w:rsid w:val="00574CD8"/>
    <w:rsid w:val="005F6EED"/>
    <w:rsid w:val="00662C58"/>
    <w:rsid w:val="006C3070"/>
    <w:rsid w:val="006D1B3F"/>
    <w:rsid w:val="0070063D"/>
    <w:rsid w:val="007204C7"/>
    <w:rsid w:val="00730447"/>
    <w:rsid w:val="00811D98"/>
    <w:rsid w:val="00893583"/>
    <w:rsid w:val="008C5EFB"/>
    <w:rsid w:val="009A3B04"/>
    <w:rsid w:val="009F1172"/>
    <w:rsid w:val="00A30CB8"/>
    <w:rsid w:val="00A651EC"/>
    <w:rsid w:val="00A73192"/>
    <w:rsid w:val="00A846DE"/>
    <w:rsid w:val="00AC1A56"/>
    <w:rsid w:val="00B1236F"/>
    <w:rsid w:val="00BD6E46"/>
    <w:rsid w:val="00BF69D0"/>
    <w:rsid w:val="00C27A77"/>
    <w:rsid w:val="00C33141"/>
    <w:rsid w:val="00C47794"/>
    <w:rsid w:val="00C9156A"/>
    <w:rsid w:val="00CC68DC"/>
    <w:rsid w:val="00CD1FA8"/>
    <w:rsid w:val="00D2751C"/>
    <w:rsid w:val="00F04E1E"/>
    <w:rsid w:val="00F1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6DB9"/>
  <w15:docId w15:val="{205751FD-F723-4224-B6D9-2079A819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B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B0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Jirsa</dc:creator>
  <cp:lastModifiedBy>Tomáš Jirsa</cp:lastModifiedBy>
  <cp:revision>20</cp:revision>
  <dcterms:created xsi:type="dcterms:W3CDTF">2022-09-08T06:57:00Z</dcterms:created>
  <dcterms:modified xsi:type="dcterms:W3CDTF">2022-09-15T14:30:00Z</dcterms:modified>
</cp:coreProperties>
</file>